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C2" w:rsidRDefault="00FE54C2" w:rsidP="00C56AAE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56AAE" w:rsidRPr="008C6987" w:rsidRDefault="008C6987" w:rsidP="00C56AAE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Tytuł projektu</w:t>
      </w:r>
      <w:r w:rsidR="00E843B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  <w:r w:rsidR="00C56AAE" w:rsidRPr="008C698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Polsko-niemiecka sieć innowacyjności wspierająca długofalowe i zrównoważone wzmocnienie regionu przygranicznego Sprewa-Nysa-Bóbr poprzez dopasowane do potrzeb kształcenie i zatrzymanie wykwalifikowanych pracowników w regionie - diagnoza szkód i zasobów</w:t>
      </w:r>
    </w:p>
    <w:p w:rsidR="00C56AAE" w:rsidRPr="008C6987" w:rsidRDefault="00C56AAE" w:rsidP="008C6987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C6987">
        <w:rPr>
          <w:rFonts w:ascii="Arial" w:hAnsi="Arial" w:cs="Arial"/>
          <w:color w:val="000000"/>
          <w:sz w:val="20"/>
          <w:szCs w:val="20"/>
          <w:shd w:val="clear" w:color="auto" w:fill="FFFFFF"/>
        </w:rPr>
        <w:t>Osoby prowadzące projekt:</w:t>
      </w:r>
    </w:p>
    <w:p w:rsidR="00C56AAE" w:rsidRPr="008C6987" w:rsidRDefault="00C56AAE" w:rsidP="008C6987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C69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kierownik </w:t>
      </w:r>
      <w:proofErr w:type="gramStart"/>
      <w:r w:rsidRPr="008C6987">
        <w:rPr>
          <w:rFonts w:ascii="Arial" w:hAnsi="Arial" w:cs="Arial"/>
          <w:color w:val="000000"/>
          <w:sz w:val="20"/>
          <w:szCs w:val="20"/>
          <w:shd w:val="clear" w:color="auto" w:fill="FFFFFF"/>
        </w:rPr>
        <w:t>projektu -  Dr</w:t>
      </w:r>
      <w:proofErr w:type="gramEnd"/>
      <w:r w:rsidRPr="008C69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hab. </w:t>
      </w:r>
      <w:proofErr w:type="spellStart"/>
      <w:r w:rsidRPr="008C6987">
        <w:rPr>
          <w:rFonts w:ascii="Arial" w:hAnsi="Arial" w:cs="Arial"/>
          <w:color w:val="000000"/>
          <w:sz w:val="20"/>
          <w:szCs w:val="20"/>
          <w:shd w:val="clear" w:color="auto" w:fill="FFFFFF"/>
        </w:rPr>
        <w:t>Inetta</w:t>
      </w:r>
      <w:proofErr w:type="spellEnd"/>
      <w:r w:rsidRPr="008C69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Nowosad, Prof. UZ </w:t>
      </w:r>
    </w:p>
    <w:p w:rsidR="00C56AAE" w:rsidRPr="008C6987" w:rsidRDefault="008C6987" w:rsidP="008C6987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C69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Osoby współodpowiedzialne za projekt - </w:t>
      </w:r>
      <w:r w:rsidR="00C56AAE" w:rsidRPr="008C6987">
        <w:rPr>
          <w:rFonts w:ascii="Arial" w:hAnsi="Arial" w:cs="Arial"/>
          <w:color w:val="000000"/>
          <w:sz w:val="20"/>
          <w:szCs w:val="20"/>
          <w:shd w:val="clear" w:color="auto" w:fill="FFFFFF"/>
        </w:rPr>
        <w:t>Dr hab</w:t>
      </w:r>
      <w:r w:rsidRPr="008C69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Ewa </w:t>
      </w:r>
      <w:proofErr w:type="spellStart"/>
      <w:r w:rsidRPr="008C6987">
        <w:rPr>
          <w:rFonts w:ascii="Arial" w:hAnsi="Arial" w:cs="Arial"/>
          <w:color w:val="000000"/>
          <w:sz w:val="20"/>
          <w:szCs w:val="20"/>
          <w:shd w:val="clear" w:color="auto" w:fill="FFFFFF"/>
        </w:rPr>
        <w:t>Pasterniak</w:t>
      </w:r>
      <w:proofErr w:type="spellEnd"/>
      <w:r w:rsidRPr="008C69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-Kobyłecka, Prof. UZ, dr Anita Famuła-Jurczak, Prof. UZ, dr Marzanna </w:t>
      </w:r>
      <w:proofErr w:type="spellStart"/>
      <w:r w:rsidRPr="008C6987">
        <w:rPr>
          <w:rFonts w:ascii="Arial" w:hAnsi="Arial" w:cs="Arial"/>
          <w:color w:val="000000"/>
          <w:sz w:val="20"/>
          <w:szCs w:val="20"/>
          <w:shd w:val="clear" w:color="auto" w:fill="FFFFFF"/>
        </w:rPr>
        <w:t>Farnicka</w:t>
      </w:r>
      <w:proofErr w:type="spellEnd"/>
    </w:p>
    <w:p w:rsidR="008C6987" w:rsidRPr="008C6987" w:rsidRDefault="00E843B2" w:rsidP="008C6987">
      <w:pPr>
        <w:pStyle w:val="NormalnyWeb"/>
        <w:shd w:val="clear" w:color="auto" w:fill="FFFFFF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Projekt realizowany wspólnie z Członkiniami i Członkami studenckich kół naukowych: </w:t>
      </w:r>
      <w:proofErr w:type="spellStart"/>
      <w:r>
        <w:rPr>
          <w:rFonts w:ascii="Arial" w:hAnsi="Arial" w:cs="Arial"/>
          <w:sz w:val="20"/>
          <w:szCs w:val="20"/>
        </w:rPr>
        <w:t>Kre@TYwni</w:t>
      </w:r>
      <w:proofErr w:type="spellEnd"/>
      <w:r>
        <w:rPr>
          <w:rFonts w:ascii="Arial" w:hAnsi="Arial" w:cs="Arial"/>
          <w:sz w:val="20"/>
          <w:szCs w:val="20"/>
        </w:rPr>
        <w:t>, Naukowe Koło Logopedyczne „Mowa bez wad”, Koło Naukowe „W dialogu”</w:t>
      </w:r>
    </w:p>
    <w:p w:rsidR="00C56AAE" w:rsidRPr="008C6987" w:rsidRDefault="005A505A" w:rsidP="005A505A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sz w:val="20"/>
          <w:szCs w:val="20"/>
        </w:rPr>
      </w:pPr>
      <w:r w:rsidRPr="008C6987">
        <w:rPr>
          <w:rFonts w:ascii="Arial" w:hAnsi="Arial" w:cs="Arial"/>
          <w:sz w:val="20"/>
          <w:szCs w:val="20"/>
        </w:rPr>
        <w:t>Oddziaływania projektu na polityki horyzontalne UE</w:t>
      </w:r>
    </w:p>
    <w:p w:rsidR="005A505A" w:rsidRPr="00C56AAE" w:rsidRDefault="005A505A" w:rsidP="005A505A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sz w:val="20"/>
          <w:szCs w:val="20"/>
        </w:rPr>
      </w:pPr>
      <w:r w:rsidRPr="008C6987">
        <w:rPr>
          <w:rFonts w:ascii="Arial" w:hAnsi="Arial" w:cs="Arial"/>
          <w:sz w:val="20"/>
          <w:szCs w:val="20"/>
        </w:rPr>
        <w:t>Jakość relacji społecznych ma kluczowe znaczenie w dobrych stosunkach partnerskich (</w:t>
      </w:r>
      <w:proofErr w:type="gramStart"/>
      <w:r w:rsidRPr="008C6987">
        <w:rPr>
          <w:rFonts w:ascii="Arial" w:hAnsi="Arial" w:cs="Arial"/>
          <w:sz w:val="20"/>
          <w:szCs w:val="20"/>
        </w:rPr>
        <w:t xml:space="preserve">sąsiedzkich). </w:t>
      </w:r>
      <w:proofErr w:type="gramEnd"/>
      <w:r w:rsidRPr="008C6987">
        <w:rPr>
          <w:rFonts w:ascii="Arial" w:hAnsi="Arial" w:cs="Arial"/>
          <w:sz w:val="20"/>
          <w:szCs w:val="20"/>
        </w:rPr>
        <w:t>Wysoki poziom dobrostanu i zaangażowania ma znaczący</w:t>
      </w:r>
      <w:r w:rsidRPr="00C56AAE">
        <w:rPr>
          <w:rFonts w:ascii="Arial" w:hAnsi="Arial" w:cs="Arial"/>
          <w:sz w:val="20"/>
          <w:szCs w:val="20"/>
        </w:rPr>
        <w:t xml:space="preserve"> wpływ nie tylko na odbudowę zrujnowanego skutkami pandemii zdrowia psychicznego </w:t>
      </w:r>
      <w:proofErr w:type="gramStart"/>
      <w:r w:rsidRPr="00C56AAE">
        <w:rPr>
          <w:rFonts w:ascii="Arial" w:hAnsi="Arial" w:cs="Arial"/>
          <w:sz w:val="20"/>
          <w:szCs w:val="20"/>
        </w:rPr>
        <w:t>jednostek,  ale</w:t>
      </w:r>
      <w:proofErr w:type="gramEnd"/>
      <w:r w:rsidRPr="00C56AAE">
        <w:rPr>
          <w:rFonts w:ascii="Arial" w:hAnsi="Arial" w:cs="Arial"/>
          <w:sz w:val="20"/>
          <w:szCs w:val="20"/>
        </w:rPr>
        <w:t xml:space="preserve"> jest również warunkiem - punktem wyjścia rozwoju zdrowych, satysfakcjonujących działań wspólnotowych i partnerstwa transgranicznego. Silne psychicznie, zrównoważone jednostki gotowe do wejścia w rynek pracy mogą włączyć się z zrównoważony rozwój regionu po obu stronach granicy - rozwój otwartego Euroregionu bez granic i stać się jego silnym zasobem radzącym sobie i wyzwalają</w:t>
      </w:r>
      <w:bookmarkStart w:id="0" w:name="_GoBack"/>
      <w:bookmarkEnd w:id="0"/>
      <w:r w:rsidRPr="00C56AAE">
        <w:rPr>
          <w:rFonts w:ascii="Arial" w:hAnsi="Arial" w:cs="Arial"/>
          <w:sz w:val="20"/>
          <w:szCs w:val="20"/>
        </w:rPr>
        <w:t xml:space="preserve">cym potencjał relacyjny w środowisku pracy. W efekcie wzmacniać komfort życia społecznego i atrakcyjność regionu. Projekt stanowić tu może ważny </w:t>
      </w:r>
      <w:proofErr w:type="gramStart"/>
      <w:r w:rsidRPr="00C56AAE">
        <w:rPr>
          <w:rFonts w:ascii="Arial" w:hAnsi="Arial" w:cs="Arial"/>
          <w:sz w:val="20"/>
          <w:szCs w:val="20"/>
        </w:rPr>
        <w:t>instrument  zarządzania</w:t>
      </w:r>
      <w:proofErr w:type="gramEnd"/>
      <w:r w:rsidRPr="00C56AAE">
        <w:rPr>
          <w:rFonts w:ascii="Arial" w:hAnsi="Arial" w:cs="Arial"/>
          <w:sz w:val="20"/>
          <w:szCs w:val="20"/>
        </w:rPr>
        <w:t xml:space="preserve"> środowiskiem społecznym i budowania otwartej wspólnoty akademickiej w wymiarze regionalnym.</w:t>
      </w:r>
    </w:p>
    <w:p w:rsidR="005A505A" w:rsidRPr="00C56AAE" w:rsidRDefault="005A505A" w:rsidP="005A505A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 w:rsidRPr="00C56AAE">
        <w:rPr>
          <w:rFonts w:ascii="Arial" w:hAnsi="Arial" w:cs="Arial"/>
          <w:bCs/>
          <w:color w:val="000000"/>
          <w:sz w:val="20"/>
          <w:szCs w:val="20"/>
        </w:rPr>
        <w:t>Punkt</w:t>
      </w:r>
      <w:r w:rsidR="001A24F1">
        <w:rPr>
          <w:rFonts w:ascii="Arial" w:hAnsi="Arial" w:cs="Arial"/>
          <w:bCs/>
          <w:color w:val="000000"/>
          <w:sz w:val="20"/>
          <w:szCs w:val="20"/>
        </w:rPr>
        <w:t>em</w:t>
      </w:r>
      <w:r w:rsidRPr="00C56AAE">
        <w:rPr>
          <w:rFonts w:ascii="Arial" w:hAnsi="Arial" w:cs="Arial"/>
          <w:bCs/>
          <w:color w:val="000000"/>
          <w:sz w:val="20"/>
          <w:szCs w:val="20"/>
        </w:rPr>
        <w:t xml:space="preserve"> wyjścia było rozpoznanie uwarunkowań </w:t>
      </w:r>
      <w:r w:rsidR="001A24F1" w:rsidRPr="00C56AAE">
        <w:rPr>
          <w:rFonts w:ascii="Arial" w:hAnsi="Arial" w:cs="Arial"/>
          <w:bCs/>
          <w:color w:val="000000"/>
          <w:sz w:val="20"/>
          <w:szCs w:val="20"/>
        </w:rPr>
        <w:t>przejawia</w:t>
      </w:r>
      <w:r w:rsidR="001A24F1">
        <w:rPr>
          <w:rFonts w:ascii="Arial" w:hAnsi="Arial" w:cs="Arial"/>
          <w:bCs/>
          <w:color w:val="000000"/>
          <w:sz w:val="20"/>
          <w:szCs w:val="20"/>
        </w:rPr>
        <w:t>nego</w:t>
      </w:r>
      <w:r w:rsidRPr="00C56AAE">
        <w:rPr>
          <w:rFonts w:ascii="Arial" w:hAnsi="Arial" w:cs="Arial"/>
          <w:bCs/>
          <w:color w:val="000000"/>
          <w:sz w:val="20"/>
          <w:szCs w:val="20"/>
        </w:rPr>
        <w:t xml:space="preserve"> przez studentów (młodych ludzi przed podjęciem pracy zawodowej) zaangażowania w organizację (Uniwersytet a w przyszłości miejsce pracy) oraz odczuwanego ogólnego dobrostanu psychicznego w okresie schyłkowym pandemii</w:t>
      </w:r>
      <w:r w:rsidR="001A24F1">
        <w:rPr>
          <w:rFonts w:ascii="Arial" w:hAnsi="Arial" w:cs="Arial"/>
          <w:bCs/>
          <w:color w:val="000000"/>
          <w:sz w:val="20"/>
          <w:szCs w:val="20"/>
        </w:rPr>
        <w:t xml:space="preserve"> covid-19.</w:t>
      </w:r>
    </w:p>
    <w:p w:rsidR="005A505A" w:rsidRPr="00C56AAE" w:rsidRDefault="005A505A" w:rsidP="005A505A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 w:rsidRPr="00C56AAE">
        <w:rPr>
          <w:rFonts w:ascii="Arial" w:hAnsi="Arial" w:cs="Arial"/>
          <w:bCs/>
          <w:color w:val="000000"/>
          <w:sz w:val="20"/>
          <w:szCs w:val="20"/>
        </w:rPr>
        <w:t>Wnioski:</w:t>
      </w:r>
    </w:p>
    <w:p w:rsidR="005A505A" w:rsidRPr="00C56AAE" w:rsidRDefault="005A505A" w:rsidP="005A505A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 w:rsidRPr="00C56AAE">
        <w:rPr>
          <w:rFonts w:ascii="Arial" w:hAnsi="Arial" w:cs="Arial"/>
          <w:bCs/>
          <w:color w:val="000000"/>
          <w:sz w:val="20"/>
          <w:szCs w:val="20"/>
        </w:rPr>
        <w:t xml:space="preserve">1. </w:t>
      </w:r>
      <w:r w:rsidR="001A24F1" w:rsidRPr="001A24F1">
        <w:rPr>
          <w:rFonts w:ascii="Arial" w:hAnsi="Arial" w:cs="Arial"/>
          <w:bCs/>
          <w:color w:val="000000"/>
          <w:sz w:val="20"/>
          <w:szCs w:val="20"/>
        </w:rPr>
        <w:t>Zaangażowanie studentów w organizację jest średnie (w</w:t>
      </w:r>
      <w:r w:rsidR="001D091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1A24F1" w:rsidRPr="001A24F1">
        <w:rPr>
          <w:rFonts w:ascii="Arial" w:hAnsi="Arial" w:cs="Arial"/>
          <w:bCs/>
          <w:color w:val="000000"/>
          <w:sz w:val="20"/>
          <w:szCs w:val="20"/>
        </w:rPr>
        <w:t xml:space="preserve">sprawy uczelni </w:t>
      </w:r>
      <w:r w:rsidR="001D091E" w:rsidRPr="001A24F1">
        <w:rPr>
          <w:rFonts w:ascii="Arial" w:hAnsi="Arial" w:cs="Arial"/>
          <w:bCs/>
          <w:color w:val="000000"/>
          <w:sz w:val="20"/>
          <w:szCs w:val="20"/>
        </w:rPr>
        <w:t>angażują</w:t>
      </w:r>
      <w:r w:rsidR="001A24F1" w:rsidRPr="001A24F1">
        <w:rPr>
          <w:rFonts w:ascii="Arial" w:hAnsi="Arial" w:cs="Arial"/>
          <w:bCs/>
          <w:color w:val="000000"/>
          <w:sz w:val="20"/>
          <w:szCs w:val="20"/>
        </w:rPr>
        <w:t xml:space="preserve"> się lub kontaktują raz lub kilka razy w miesiącu). Około 20% studentów angażuje sie w sprawy innych studentów kilka razy w tygodniu lub codziennie.</w:t>
      </w:r>
    </w:p>
    <w:p w:rsidR="005A505A" w:rsidRPr="00C56AAE" w:rsidRDefault="005A505A" w:rsidP="005A505A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 w:rsidRPr="00C56AAE">
        <w:rPr>
          <w:rFonts w:ascii="Arial" w:hAnsi="Arial" w:cs="Arial"/>
          <w:bCs/>
          <w:color w:val="000000"/>
          <w:sz w:val="20"/>
          <w:szCs w:val="20"/>
        </w:rPr>
        <w:t>2. Dobrostan jest niższy</w:t>
      </w:r>
      <w:r w:rsidR="001E0ADA">
        <w:rPr>
          <w:rFonts w:ascii="Arial" w:hAnsi="Arial" w:cs="Arial"/>
          <w:bCs/>
          <w:color w:val="000000"/>
          <w:sz w:val="20"/>
          <w:szCs w:val="20"/>
        </w:rPr>
        <w:t>,</w:t>
      </w:r>
      <w:r w:rsidRPr="00C56AAE">
        <w:rPr>
          <w:rFonts w:ascii="Arial" w:hAnsi="Arial" w:cs="Arial"/>
          <w:bCs/>
          <w:color w:val="000000"/>
          <w:sz w:val="20"/>
          <w:szCs w:val="20"/>
        </w:rPr>
        <w:t xml:space="preserve"> niż był przed pandemią, ale można określić/ nazwać go przeciętnym (</w:t>
      </w:r>
      <w:r w:rsidR="001E0ADA">
        <w:rPr>
          <w:rFonts w:ascii="Arial" w:hAnsi="Arial" w:cs="Arial"/>
          <w:bCs/>
          <w:color w:val="000000"/>
          <w:sz w:val="20"/>
          <w:szCs w:val="20"/>
        </w:rPr>
        <w:t>ś</w:t>
      </w:r>
      <w:r w:rsidRPr="00C56AAE">
        <w:rPr>
          <w:rFonts w:ascii="Arial" w:hAnsi="Arial" w:cs="Arial"/>
          <w:bCs/>
          <w:color w:val="000000"/>
          <w:sz w:val="20"/>
          <w:szCs w:val="20"/>
        </w:rPr>
        <w:t>rednia 6/10).</w:t>
      </w:r>
    </w:p>
    <w:p w:rsidR="005A505A" w:rsidRPr="00C56AAE" w:rsidRDefault="005A505A" w:rsidP="005A505A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 w:rsidRPr="00C56AAE">
        <w:rPr>
          <w:rFonts w:ascii="Arial" w:hAnsi="Arial" w:cs="Arial"/>
          <w:bCs/>
          <w:color w:val="000000"/>
          <w:sz w:val="20"/>
          <w:szCs w:val="20"/>
        </w:rPr>
        <w:t>3. Wykazywana przez studentów odporność jest przeciętna (2,6), również przywiązanie do organizacji jest przeciętne (3,5) - zachowawcze.</w:t>
      </w:r>
    </w:p>
    <w:p w:rsidR="005A505A" w:rsidRPr="00C56AAE" w:rsidRDefault="005A505A" w:rsidP="005A505A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 w:rsidRPr="00C56AAE">
        <w:rPr>
          <w:rFonts w:ascii="Arial" w:hAnsi="Arial" w:cs="Arial"/>
          <w:bCs/>
          <w:color w:val="000000"/>
          <w:sz w:val="20"/>
          <w:szCs w:val="20"/>
        </w:rPr>
        <w:t xml:space="preserve">4. </w:t>
      </w:r>
      <w:proofErr w:type="gramStart"/>
      <w:r w:rsidRPr="00C56AAE">
        <w:rPr>
          <w:rFonts w:ascii="Arial" w:hAnsi="Arial" w:cs="Arial"/>
          <w:bCs/>
          <w:color w:val="000000"/>
          <w:sz w:val="20"/>
          <w:szCs w:val="20"/>
        </w:rPr>
        <w:t>To co</w:t>
      </w:r>
      <w:proofErr w:type="gramEnd"/>
      <w:r w:rsidRPr="00C56AAE">
        <w:rPr>
          <w:rFonts w:ascii="Arial" w:hAnsi="Arial" w:cs="Arial"/>
          <w:bCs/>
          <w:color w:val="000000"/>
          <w:sz w:val="20"/>
          <w:szCs w:val="20"/>
        </w:rPr>
        <w:t xml:space="preserve"> pokazało b</w:t>
      </w:r>
      <w:r w:rsidR="00C56AAE" w:rsidRPr="00C56AAE">
        <w:rPr>
          <w:rFonts w:ascii="Arial" w:hAnsi="Arial" w:cs="Arial"/>
          <w:bCs/>
          <w:color w:val="000000"/>
          <w:sz w:val="20"/>
          <w:szCs w:val="20"/>
        </w:rPr>
        <w:t>adanie to, że zaangażowanie zwię</w:t>
      </w:r>
      <w:r w:rsidR="001E0ADA">
        <w:rPr>
          <w:rFonts w:ascii="Arial" w:hAnsi="Arial" w:cs="Arial"/>
          <w:bCs/>
          <w:color w:val="000000"/>
          <w:sz w:val="20"/>
          <w:szCs w:val="20"/>
        </w:rPr>
        <w:t>kszało się</w:t>
      </w:r>
      <w:r w:rsidRPr="00C56AAE">
        <w:rPr>
          <w:rFonts w:ascii="Arial" w:hAnsi="Arial" w:cs="Arial"/>
          <w:bCs/>
          <w:color w:val="000000"/>
          <w:sz w:val="20"/>
          <w:szCs w:val="20"/>
        </w:rPr>
        <w:t xml:space="preserve"> u starszych studentów i </w:t>
      </w:r>
      <w:r w:rsidR="00C56AAE" w:rsidRPr="00C56AAE">
        <w:rPr>
          <w:rFonts w:ascii="Arial" w:hAnsi="Arial" w:cs="Arial"/>
          <w:bCs/>
          <w:color w:val="000000"/>
          <w:sz w:val="20"/>
          <w:szCs w:val="20"/>
        </w:rPr>
        <w:t>większe</w:t>
      </w:r>
      <w:r w:rsidRPr="00C56AAE">
        <w:rPr>
          <w:rFonts w:ascii="Arial" w:hAnsi="Arial" w:cs="Arial"/>
          <w:bCs/>
          <w:color w:val="000000"/>
          <w:sz w:val="20"/>
          <w:szCs w:val="20"/>
        </w:rPr>
        <w:t xml:space="preserve"> jest u tych, </w:t>
      </w:r>
      <w:r w:rsidR="00C56AAE" w:rsidRPr="00C56AAE">
        <w:rPr>
          <w:rFonts w:ascii="Arial" w:hAnsi="Arial" w:cs="Arial"/>
          <w:bCs/>
          <w:color w:val="000000"/>
          <w:sz w:val="20"/>
          <w:szCs w:val="20"/>
        </w:rPr>
        <w:t>którzy</w:t>
      </w:r>
      <w:r w:rsidRPr="00C56AA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C56AAE" w:rsidRPr="00C56AAE">
        <w:rPr>
          <w:rFonts w:ascii="Arial" w:hAnsi="Arial" w:cs="Arial"/>
          <w:bCs/>
          <w:color w:val="000000"/>
          <w:sz w:val="20"/>
          <w:szCs w:val="20"/>
        </w:rPr>
        <w:t>mieszkają</w:t>
      </w:r>
      <w:r w:rsidRPr="00C56AAE">
        <w:rPr>
          <w:rFonts w:ascii="Arial" w:hAnsi="Arial" w:cs="Arial"/>
          <w:bCs/>
          <w:color w:val="000000"/>
          <w:sz w:val="20"/>
          <w:szCs w:val="20"/>
        </w:rPr>
        <w:t xml:space="preserve"> w </w:t>
      </w:r>
      <w:r w:rsidR="00C56AAE" w:rsidRPr="00C56AAE">
        <w:rPr>
          <w:rFonts w:ascii="Arial" w:hAnsi="Arial" w:cs="Arial"/>
          <w:bCs/>
          <w:color w:val="000000"/>
          <w:sz w:val="20"/>
          <w:szCs w:val="20"/>
        </w:rPr>
        <w:t>większym</w:t>
      </w:r>
      <w:r w:rsidRPr="00C56AA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C56AAE" w:rsidRPr="00C56AAE">
        <w:rPr>
          <w:rFonts w:ascii="Arial" w:hAnsi="Arial" w:cs="Arial"/>
          <w:bCs/>
          <w:color w:val="000000"/>
          <w:sz w:val="20"/>
          <w:szCs w:val="20"/>
        </w:rPr>
        <w:t>mieście</w:t>
      </w:r>
      <w:r w:rsidRPr="00C56AAE">
        <w:rPr>
          <w:rFonts w:ascii="Arial" w:hAnsi="Arial" w:cs="Arial"/>
          <w:bCs/>
          <w:color w:val="000000"/>
          <w:sz w:val="20"/>
          <w:szCs w:val="20"/>
        </w:rPr>
        <w:t xml:space="preserve"> (</w:t>
      </w:r>
      <w:r w:rsidR="00C56AAE" w:rsidRPr="00C56AAE">
        <w:rPr>
          <w:rFonts w:ascii="Arial" w:hAnsi="Arial" w:cs="Arial"/>
          <w:bCs/>
          <w:color w:val="000000"/>
          <w:sz w:val="20"/>
          <w:szCs w:val="20"/>
        </w:rPr>
        <w:t>dostę</w:t>
      </w:r>
      <w:r w:rsidRPr="00C56AAE">
        <w:rPr>
          <w:rFonts w:ascii="Arial" w:hAnsi="Arial" w:cs="Arial"/>
          <w:bCs/>
          <w:color w:val="000000"/>
          <w:sz w:val="20"/>
          <w:szCs w:val="20"/>
        </w:rPr>
        <w:t>pność).</w:t>
      </w:r>
    </w:p>
    <w:p w:rsidR="005A505A" w:rsidRPr="00C56AAE" w:rsidRDefault="00C56AAE" w:rsidP="005A505A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 w:rsidRPr="00C56AAE">
        <w:rPr>
          <w:rFonts w:ascii="Arial" w:hAnsi="Arial" w:cs="Arial"/>
          <w:bCs/>
          <w:color w:val="000000"/>
          <w:sz w:val="20"/>
          <w:szCs w:val="20"/>
        </w:rPr>
        <w:t>5. Można wskazać, że zaangażowanie j</w:t>
      </w:r>
      <w:r w:rsidR="005A505A" w:rsidRPr="00C56AAE">
        <w:rPr>
          <w:rFonts w:ascii="Arial" w:hAnsi="Arial" w:cs="Arial"/>
          <w:bCs/>
          <w:color w:val="000000"/>
          <w:sz w:val="20"/>
          <w:szCs w:val="20"/>
        </w:rPr>
        <w:t>est</w:t>
      </w:r>
      <w:r w:rsidRPr="00C56AAE">
        <w:rPr>
          <w:rFonts w:ascii="Arial" w:hAnsi="Arial" w:cs="Arial"/>
          <w:bCs/>
          <w:color w:val="000000"/>
          <w:sz w:val="20"/>
          <w:szCs w:val="20"/>
        </w:rPr>
        <w:t xml:space="preserve"> związane z dostępnością</w:t>
      </w:r>
      <w:r w:rsidR="005A505A" w:rsidRPr="00C56AAE">
        <w:rPr>
          <w:rFonts w:ascii="Arial" w:hAnsi="Arial" w:cs="Arial"/>
          <w:bCs/>
          <w:color w:val="000000"/>
          <w:sz w:val="20"/>
          <w:szCs w:val="20"/>
        </w:rPr>
        <w:t xml:space="preserve"> i </w:t>
      </w:r>
      <w:r w:rsidRPr="00C56AAE">
        <w:rPr>
          <w:rFonts w:ascii="Arial" w:hAnsi="Arial" w:cs="Arial"/>
          <w:bCs/>
          <w:color w:val="000000"/>
          <w:sz w:val="20"/>
          <w:szCs w:val="20"/>
        </w:rPr>
        <w:t>możliwością bezpoś</w:t>
      </w:r>
      <w:r w:rsidR="005A505A" w:rsidRPr="00C56AAE">
        <w:rPr>
          <w:rFonts w:ascii="Arial" w:hAnsi="Arial" w:cs="Arial"/>
          <w:bCs/>
          <w:color w:val="000000"/>
          <w:sz w:val="20"/>
          <w:szCs w:val="20"/>
        </w:rPr>
        <w:t>redniego udziału i fizyczn</w:t>
      </w:r>
      <w:r w:rsidRPr="00C56AAE">
        <w:rPr>
          <w:rFonts w:ascii="Arial" w:hAnsi="Arial" w:cs="Arial"/>
          <w:bCs/>
          <w:color w:val="000000"/>
          <w:sz w:val="20"/>
          <w:szCs w:val="20"/>
        </w:rPr>
        <w:t>ym</w:t>
      </w:r>
      <w:r w:rsidR="005A505A" w:rsidRPr="00C56AAE">
        <w:rPr>
          <w:rFonts w:ascii="Arial" w:hAnsi="Arial" w:cs="Arial"/>
          <w:bCs/>
          <w:color w:val="000000"/>
          <w:sz w:val="20"/>
          <w:szCs w:val="20"/>
        </w:rPr>
        <w:t xml:space="preserve"> zaangażowanie</w:t>
      </w:r>
      <w:r w:rsidRPr="00C56AAE">
        <w:rPr>
          <w:rFonts w:ascii="Arial" w:hAnsi="Arial" w:cs="Arial"/>
          <w:bCs/>
          <w:color w:val="000000"/>
          <w:sz w:val="20"/>
          <w:szCs w:val="20"/>
        </w:rPr>
        <w:t>m</w:t>
      </w:r>
      <w:r w:rsidR="005A505A" w:rsidRPr="00C56AAE">
        <w:rPr>
          <w:rFonts w:ascii="Arial" w:hAnsi="Arial" w:cs="Arial"/>
          <w:bCs/>
          <w:color w:val="000000"/>
          <w:sz w:val="20"/>
          <w:szCs w:val="20"/>
        </w:rPr>
        <w:t>. </w:t>
      </w:r>
    </w:p>
    <w:p w:rsidR="005A505A" w:rsidRPr="00C56AAE" w:rsidRDefault="00C56AAE" w:rsidP="005A505A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 w:rsidRPr="00C56AAE">
        <w:rPr>
          <w:rFonts w:ascii="Arial" w:hAnsi="Arial" w:cs="Arial"/>
          <w:bCs/>
          <w:color w:val="000000"/>
          <w:sz w:val="20"/>
          <w:szCs w:val="20"/>
        </w:rPr>
        <w:t>6. Można te</w:t>
      </w:r>
      <w:r w:rsidR="001E0ADA">
        <w:rPr>
          <w:rFonts w:ascii="Arial" w:hAnsi="Arial" w:cs="Arial"/>
          <w:bCs/>
          <w:color w:val="000000"/>
          <w:sz w:val="20"/>
          <w:szCs w:val="20"/>
        </w:rPr>
        <w:t>ż</w:t>
      </w:r>
      <w:r w:rsidRPr="00C56AAE">
        <w:rPr>
          <w:rFonts w:ascii="Arial" w:hAnsi="Arial" w:cs="Arial"/>
          <w:bCs/>
          <w:color w:val="000000"/>
          <w:sz w:val="20"/>
          <w:szCs w:val="20"/>
        </w:rPr>
        <w:t xml:space="preserve"> wskazać, ż</w:t>
      </w:r>
      <w:r w:rsidR="005A505A" w:rsidRPr="00C56AAE">
        <w:rPr>
          <w:rFonts w:ascii="Arial" w:hAnsi="Arial" w:cs="Arial"/>
          <w:bCs/>
          <w:color w:val="000000"/>
          <w:sz w:val="20"/>
          <w:szCs w:val="20"/>
        </w:rPr>
        <w:t>e studenci s</w:t>
      </w:r>
      <w:r w:rsidRPr="00C56AAE">
        <w:rPr>
          <w:rFonts w:ascii="Arial" w:hAnsi="Arial" w:cs="Arial"/>
          <w:bCs/>
          <w:color w:val="000000"/>
          <w:sz w:val="20"/>
          <w:szCs w:val="20"/>
        </w:rPr>
        <w:t>ą</w:t>
      </w:r>
      <w:r w:rsidR="005A505A" w:rsidRPr="00C56AAE">
        <w:rPr>
          <w:rFonts w:ascii="Arial" w:hAnsi="Arial" w:cs="Arial"/>
          <w:bCs/>
          <w:color w:val="000000"/>
          <w:sz w:val="20"/>
          <w:szCs w:val="20"/>
        </w:rPr>
        <w:t xml:space="preserve"> optymistyczni i pozytywnie </w:t>
      </w:r>
      <w:r w:rsidRPr="00C56AAE">
        <w:rPr>
          <w:rFonts w:ascii="Arial" w:hAnsi="Arial" w:cs="Arial"/>
          <w:bCs/>
          <w:color w:val="000000"/>
          <w:sz w:val="20"/>
          <w:szCs w:val="20"/>
        </w:rPr>
        <w:t>patrzą</w:t>
      </w:r>
      <w:r w:rsidR="005A505A" w:rsidRPr="00C56AAE">
        <w:rPr>
          <w:rFonts w:ascii="Arial" w:hAnsi="Arial" w:cs="Arial"/>
          <w:bCs/>
          <w:color w:val="000000"/>
          <w:sz w:val="20"/>
          <w:szCs w:val="20"/>
        </w:rPr>
        <w:t xml:space="preserve"> w przysz</w:t>
      </w:r>
      <w:r w:rsidRPr="00C56AAE">
        <w:rPr>
          <w:rFonts w:ascii="Arial" w:hAnsi="Arial" w:cs="Arial"/>
          <w:bCs/>
          <w:color w:val="000000"/>
          <w:sz w:val="20"/>
          <w:szCs w:val="20"/>
        </w:rPr>
        <w:t>ł</w:t>
      </w:r>
      <w:r w:rsidR="005A505A" w:rsidRPr="00C56AAE">
        <w:rPr>
          <w:rFonts w:ascii="Arial" w:hAnsi="Arial" w:cs="Arial"/>
          <w:bCs/>
          <w:color w:val="000000"/>
          <w:sz w:val="20"/>
          <w:szCs w:val="20"/>
        </w:rPr>
        <w:t>ość  (</w:t>
      </w:r>
      <w:r w:rsidRPr="00C56AAE">
        <w:rPr>
          <w:rFonts w:ascii="Arial" w:hAnsi="Arial" w:cs="Arial"/>
          <w:bCs/>
          <w:color w:val="000000"/>
          <w:sz w:val="20"/>
          <w:szCs w:val="20"/>
        </w:rPr>
        <w:t>oczekują</w:t>
      </w:r>
      <w:r w:rsidR="005A505A" w:rsidRPr="00C56AAE">
        <w:rPr>
          <w:rFonts w:ascii="Arial" w:hAnsi="Arial" w:cs="Arial"/>
          <w:bCs/>
          <w:color w:val="000000"/>
          <w:sz w:val="20"/>
          <w:szCs w:val="20"/>
        </w:rPr>
        <w:t xml:space="preserve"> dobrych zmian</w:t>
      </w:r>
      <w:proofErr w:type="gramStart"/>
      <w:r w:rsidR="005A505A" w:rsidRPr="00C56AAE">
        <w:rPr>
          <w:rFonts w:ascii="Arial" w:hAnsi="Arial" w:cs="Arial"/>
          <w:bCs/>
          <w:color w:val="000000"/>
          <w:sz w:val="20"/>
          <w:szCs w:val="20"/>
        </w:rPr>
        <w:t>)  i</w:t>
      </w:r>
      <w:proofErr w:type="gramEnd"/>
      <w:r w:rsidR="005A505A" w:rsidRPr="00C56AAE">
        <w:rPr>
          <w:rFonts w:ascii="Arial" w:hAnsi="Arial" w:cs="Arial"/>
          <w:bCs/>
          <w:color w:val="000000"/>
          <w:sz w:val="20"/>
          <w:szCs w:val="20"/>
        </w:rPr>
        <w:t xml:space="preserve"> skutecznego  poradzenia sobie w </w:t>
      </w:r>
      <w:r w:rsidRPr="00C56AAE">
        <w:rPr>
          <w:rFonts w:ascii="Arial" w:hAnsi="Arial" w:cs="Arial"/>
          <w:bCs/>
          <w:color w:val="000000"/>
          <w:sz w:val="20"/>
          <w:szCs w:val="20"/>
        </w:rPr>
        <w:t>przyszłości</w:t>
      </w:r>
      <w:r w:rsidR="005A505A" w:rsidRPr="00C56AAE">
        <w:rPr>
          <w:rFonts w:ascii="Arial" w:hAnsi="Arial" w:cs="Arial"/>
          <w:bCs/>
          <w:color w:val="000000"/>
          <w:sz w:val="20"/>
          <w:szCs w:val="20"/>
        </w:rPr>
        <w:t>. </w:t>
      </w:r>
    </w:p>
    <w:p w:rsidR="005A505A" w:rsidRPr="00C56AAE" w:rsidRDefault="00C56AAE" w:rsidP="005A505A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 w:rsidRPr="00C56AAE">
        <w:rPr>
          <w:rFonts w:ascii="Arial" w:hAnsi="Arial" w:cs="Arial"/>
          <w:bCs/>
          <w:color w:val="000000"/>
          <w:sz w:val="20"/>
          <w:szCs w:val="20"/>
        </w:rPr>
        <w:t xml:space="preserve">7. </w:t>
      </w:r>
      <w:r w:rsidR="005A505A" w:rsidRPr="00C56AAE">
        <w:rPr>
          <w:rFonts w:ascii="Arial" w:hAnsi="Arial" w:cs="Arial"/>
          <w:bCs/>
          <w:color w:val="000000"/>
          <w:sz w:val="20"/>
          <w:szCs w:val="20"/>
        </w:rPr>
        <w:t xml:space="preserve">Warto jest </w:t>
      </w:r>
      <w:r w:rsidRPr="00C56AAE">
        <w:rPr>
          <w:rFonts w:ascii="Arial" w:hAnsi="Arial" w:cs="Arial"/>
          <w:bCs/>
          <w:color w:val="000000"/>
          <w:sz w:val="20"/>
          <w:szCs w:val="20"/>
        </w:rPr>
        <w:t>podkreślić, ż</w:t>
      </w:r>
      <w:r w:rsidR="005A505A" w:rsidRPr="00C56AAE">
        <w:rPr>
          <w:rFonts w:ascii="Arial" w:hAnsi="Arial" w:cs="Arial"/>
          <w:bCs/>
          <w:color w:val="000000"/>
          <w:sz w:val="20"/>
          <w:szCs w:val="20"/>
        </w:rPr>
        <w:t xml:space="preserve">e </w:t>
      </w:r>
      <w:r w:rsidRPr="00C56AAE">
        <w:rPr>
          <w:rFonts w:ascii="Arial" w:hAnsi="Arial" w:cs="Arial"/>
          <w:bCs/>
          <w:color w:val="000000"/>
          <w:sz w:val="20"/>
          <w:szCs w:val="20"/>
        </w:rPr>
        <w:t>przywiązanie do Uniwe</w:t>
      </w:r>
      <w:r w:rsidR="005A505A" w:rsidRPr="00C56AAE">
        <w:rPr>
          <w:rFonts w:ascii="Arial" w:hAnsi="Arial" w:cs="Arial"/>
          <w:bCs/>
          <w:color w:val="000000"/>
          <w:sz w:val="20"/>
          <w:szCs w:val="20"/>
        </w:rPr>
        <w:t xml:space="preserve">rsytetu </w:t>
      </w:r>
      <w:r w:rsidRPr="00C56AAE">
        <w:rPr>
          <w:rFonts w:ascii="Arial" w:hAnsi="Arial" w:cs="Arial"/>
          <w:bCs/>
          <w:color w:val="000000"/>
          <w:sz w:val="20"/>
          <w:szCs w:val="20"/>
        </w:rPr>
        <w:t>jest wyż</w:t>
      </w:r>
      <w:r w:rsidR="001E0ADA">
        <w:rPr>
          <w:rFonts w:ascii="Arial" w:hAnsi="Arial" w:cs="Arial"/>
          <w:bCs/>
          <w:color w:val="000000"/>
          <w:sz w:val="20"/>
          <w:szCs w:val="20"/>
        </w:rPr>
        <w:t xml:space="preserve">sze </w:t>
      </w:r>
      <w:r w:rsidR="005A505A" w:rsidRPr="00C56AAE">
        <w:rPr>
          <w:rFonts w:ascii="Arial" w:hAnsi="Arial" w:cs="Arial"/>
          <w:bCs/>
          <w:color w:val="000000"/>
          <w:sz w:val="20"/>
          <w:szCs w:val="20"/>
        </w:rPr>
        <w:t xml:space="preserve">u starszych </w:t>
      </w:r>
      <w:proofErr w:type="gramStart"/>
      <w:r w:rsidR="005A505A" w:rsidRPr="00C56AAE">
        <w:rPr>
          <w:rFonts w:ascii="Arial" w:hAnsi="Arial" w:cs="Arial"/>
          <w:bCs/>
          <w:color w:val="000000"/>
          <w:sz w:val="20"/>
          <w:szCs w:val="20"/>
        </w:rPr>
        <w:t>studentów</w:t>
      </w:r>
      <w:r w:rsidRPr="00C56AAE">
        <w:rPr>
          <w:rFonts w:ascii="Arial" w:hAnsi="Arial" w:cs="Arial"/>
          <w:bCs/>
          <w:color w:val="000000"/>
          <w:sz w:val="20"/>
          <w:szCs w:val="20"/>
        </w:rPr>
        <w:t xml:space="preserve"> – zatem</w:t>
      </w:r>
      <w:proofErr w:type="gramEnd"/>
      <w:r w:rsidRPr="00C56AA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1E0ADA">
        <w:rPr>
          <w:rFonts w:ascii="Arial" w:hAnsi="Arial" w:cs="Arial"/>
          <w:bCs/>
          <w:color w:val="000000"/>
          <w:sz w:val="20"/>
          <w:szCs w:val="20"/>
        </w:rPr>
        <w:t>osoby, które w pierwszych latach miały</w:t>
      </w:r>
      <w:r w:rsidRPr="00C56AAE">
        <w:rPr>
          <w:rFonts w:ascii="Arial" w:hAnsi="Arial" w:cs="Arial"/>
          <w:bCs/>
          <w:color w:val="000000"/>
          <w:sz w:val="20"/>
          <w:szCs w:val="20"/>
        </w:rPr>
        <w:t xml:space="preserve"> doświadczenie realnych spotkań i nawiązania więzi – tego nie utraci</w:t>
      </w:r>
      <w:r w:rsidR="001E0ADA">
        <w:rPr>
          <w:rFonts w:ascii="Arial" w:hAnsi="Arial" w:cs="Arial"/>
          <w:bCs/>
          <w:color w:val="000000"/>
          <w:sz w:val="20"/>
          <w:szCs w:val="20"/>
        </w:rPr>
        <w:t>ły</w:t>
      </w:r>
      <w:r w:rsidR="005A505A" w:rsidRPr="00C56AAE">
        <w:rPr>
          <w:rFonts w:ascii="Arial" w:hAnsi="Arial" w:cs="Arial"/>
          <w:bCs/>
          <w:color w:val="000000"/>
          <w:sz w:val="20"/>
          <w:szCs w:val="20"/>
        </w:rPr>
        <w:t>. </w:t>
      </w:r>
    </w:p>
    <w:p w:rsidR="005A505A" w:rsidRPr="00C56AAE" w:rsidRDefault="00C56AAE" w:rsidP="005A505A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bCs/>
          <w:color w:val="000000"/>
          <w:sz w:val="20"/>
          <w:szCs w:val="20"/>
        </w:rPr>
      </w:pPr>
      <w:r w:rsidRPr="00C56AAE">
        <w:rPr>
          <w:rFonts w:ascii="Arial" w:hAnsi="Arial" w:cs="Arial"/>
          <w:bCs/>
          <w:color w:val="000000"/>
          <w:sz w:val="20"/>
          <w:szCs w:val="20"/>
        </w:rPr>
        <w:t>8. Pandemia nałożyła się na naturalne procesy i u osó</w:t>
      </w:r>
      <w:r w:rsidR="005A505A" w:rsidRPr="00C56AAE">
        <w:rPr>
          <w:rFonts w:ascii="Arial" w:hAnsi="Arial" w:cs="Arial"/>
          <w:bCs/>
          <w:color w:val="000000"/>
          <w:sz w:val="20"/>
          <w:szCs w:val="20"/>
        </w:rPr>
        <w:t xml:space="preserve">b starszych nie zmieniła </w:t>
      </w:r>
      <w:r w:rsidRPr="00C56AAE">
        <w:rPr>
          <w:rFonts w:ascii="Arial" w:hAnsi="Arial" w:cs="Arial"/>
          <w:bCs/>
          <w:color w:val="000000"/>
          <w:sz w:val="20"/>
          <w:szCs w:val="20"/>
        </w:rPr>
        <w:t>zaangażowania</w:t>
      </w:r>
      <w:r w:rsidR="005A505A" w:rsidRPr="00C56AAE">
        <w:rPr>
          <w:rFonts w:ascii="Arial" w:hAnsi="Arial" w:cs="Arial"/>
          <w:bCs/>
          <w:color w:val="000000"/>
          <w:sz w:val="20"/>
          <w:szCs w:val="20"/>
        </w:rPr>
        <w:t xml:space="preserve"> i </w:t>
      </w:r>
      <w:r w:rsidRPr="00C56AAE">
        <w:rPr>
          <w:rFonts w:ascii="Arial" w:hAnsi="Arial" w:cs="Arial"/>
          <w:bCs/>
          <w:color w:val="000000"/>
          <w:sz w:val="20"/>
          <w:szCs w:val="20"/>
        </w:rPr>
        <w:t>przywiązania</w:t>
      </w:r>
      <w:r w:rsidR="005A505A" w:rsidRPr="00C56AAE">
        <w:rPr>
          <w:rFonts w:ascii="Arial" w:hAnsi="Arial" w:cs="Arial"/>
          <w:bCs/>
          <w:color w:val="000000"/>
          <w:sz w:val="20"/>
          <w:szCs w:val="20"/>
        </w:rPr>
        <w:t>, natomiast mo</w:t>
      </w:r>
      <w:r w:rsidRPr="00C56AAE">
        <w:rPr>
          <w:rFonts w:ascii="Arial" w:hAnsi="Arial" w:cs="Arial"/>
          <w:bCs/>
          <w:color w:val="000000"/>
          <w:sz w:val="20"/>
          <w:szCs w:val="20"/>
        </w:rPr>
        <w:t>gła</w:t>
      </w:r>
      <w:r w:rsidR="005A505A" w:rsidRPr="00C56AAE">
        <w:rPr>
          <w:rFonts w:ascii="Arial" w:hAnsi="Arial" w:cs="Arial"/>
          <w:bCs/>
          <w:color w:val="000000"/>
          <w:sz w:val="20"/>
          <w:szCs w:val="20"/>
        </w:rPr>
        <w:t xml:space="preserve"> zaburz</w:t>
      </w:r>
      <w:r w:rsidRPr="00C56AAE">
        <w:rPr>
          <w:rFonts w:ascii="Arial" w:hAnsi="Arial" w:cs="Arial"/>
          <w:bCs/>
          <w:color w:val="000000"/>
          <w:sz w:val="20"/>
          <w:szCs w:val="20"/>
        </w:rPr>
        <w:t>yć</w:t>
      </w:r>
      <w:r w:rsidR="005A505A" w:rsidRPr="00C56AAE">
        <w:rPr>
          <w:rFonts w:ascii="Arial" w:hAnsi="Arial" w:cs="Arial"/>
          <w:bCs/>
          <w:color w:val="000000"/>
          <w:sz w:val="20"/>
          <w:szCs w:val="20"/>
        </w:rPr>
        <w:t xml:space="preserve"> proces </w:t>
      </w:r>
      <w:r w:rsidRPr="00C56AAE">
        <w:rPr>
          <w:rFonts w:ascii="Arial" w:hAnsi="Arial" w:cs="Arial"/>
          <w:bCs/>
          <w:color w:val="000000"/>
          <w:sz w:val="20"/>
          <w:szCs w:val="20"/>
        </w:rPr>
        <w:t>przywiązywania</w:t>
      </w:r>
      <w:r w:rsidR="001E0ADA">
        <w:rPr>
          <w:rFonts w:ascii="Arial" w:hAnsi="Arial" w:cs="Arial"/>
          <w:bCs/>
          <w:color w:val="000000"/>
          <w:sz w:val="20"/>
          <w:szCs w:val="20"/>
        </w:rPr>
        <w:t xml:space="preserve"> się</w:t>
      </w:r>
      <w:r w:rsidR="005A505A" w:rsidRPr="00C56AAE">
        <w:rPr>
          <w:rFonts w:ascii="Arial" w:hAnsi="Arial" w:cs="Arial"/>
          <w:bCs/>
          <w:color w:val="000000"/>
          <w:sz w:val="20"/>
          <w:szCs w:val="20"/>
        </w:rPr>
        <w:t xml:space="preserve"> u os</w:t>
      </w:r>
      <w:r w:rsidRPr="00C56AAE">
        <w:rPr>
          <w:rFonts w:ascii="Arial" w:hAnsi="Arial" w:cs="Arial"/>
          <w:bCs/>
          <w:color w:val="000000"/>
          <w:sz w:val="20"/>
          <w:szCs w:val="20"/>
        </w:rPr>
        <w:t>ó</w:t>
      </w:r>
      <w:r w:rsidR="005A505A" w:rsidRPr="00C56AAE">
        <w:rPr>
          <w:rFonts w:ascii="Arial" w:hAnsi="Arial" w:cs="Arial"/>
          <w:bCs/>
          <w:color w:val="000000"/>
          <w:sz w:val="20"/>
          <w:szCs w:val="20"/>
        </w:rPr>
        <w:t>b młodszych. </w:t>
      </w:r>
    </w:p>
    <w:p w:rsidR="00C56AAE" w:rsidRDefault="00C56AAE" w:rsidP="005A505A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bCs/>
          <w:color w:val="000000"/>
          <w:sz w:val="20"/>
          <w:szCs w:val="20"/>
        </w:rPr>
      </w:pPr>
      <w:r w:rsidRPr="00C56AAE">
        <w:rPr>
          <w:rFonts w:ascii="Arial" w:hAnsi="Arial" w:cs="Arial"/>
          <w:bCs/>
          <w:color w:val="000000"/>
          <w:sz w:val="20"/>
          <w:szCs w:val="20"/>
        </w:rPr>
        <w:t xml:space="preserve">9. </w:t>
      </w:r>
      <w:proofErr w:type="gramStart"/>
      <w:r w:rsidRPr="00C56AAE">
        <w:rPr>
          <w:rFonts w:ascii="Arial" w:hAnsi="Arial" w:cs="Arial"/>
          <w:bCs/>
          <w:color w:val="000000"/>
          <w:sz w:val="20"/>
          <w:szCs w:val="20"/>
        </w:rPr>
        <w:t>Długofalowe  konsekwencje</w:t>
      </w:r>
      <w:proofErr w:type="gramEnd"/>
      <w:r w:rsidRPr="00C56AAE">
        <w:rPr>
          <w:rFonts w:ascii="Arial" w:hAnsi="Arial" w:cs="Arial"/>
          <w:bCs/>
          <w:color w:val="000000"/>
          <w:sz w:val="20"/>
          <w:szCs w:val="20"/>
        </w:rPr>
        <w:t xml:space="preserve"> są możliwe do korekcji bowiem poczucie dobrostanu wśród studentów wskazuje, że patrzą  optymistycznie w przyszłość. Wobec tego możliwe jest stworzenie odpowiedniego środowiska odbudowy i wzmocnienia potencjału. </w:t>
      </w:r>
    </w:p>
    <w:p w:rsidR="00FE54C2" w:rsidRDefault="00FE54C2" w:rsidP="00411BBC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8C6987" w:rsidRPr="00411BBC" w:rsidRDefault="008C6987" w:rsidP="00411BBC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411BBC">
        <w:rPr>
          <w:rFonts w:ascii="Arial" w:hAnsi="Arial" w:cs="Arial"/>
          <w:b/>
          <w:bCs/>
          <w:color w:val="FF0000"/>
          <w:sz w:val="20"/>
          <w:szCs w:val="20"/>
        </w:rPr>
        <w:t xml:space="preserve">Projekt 618/22 otrzymał </w:t>
      </w:r>
      <w:r w:rsidR="00D70423">
        <w:rPr>
          <w:rFonts w:ascii="Arial" w:hAnsi="Arial" w:cs="Arial"/>
          <w:b/>
          <w:bCs/>
          <w:color w:val="FF0000"/>
          <w:sz w:val="20"/>
          <w:szCs w:val="20"/>
        </w:rPr>
        <w:t xml:space="preserve">dofinansowanie </w:t>
      </w:r>
      <w:r w:rsidRPr="00411BBC">
        <w:rPr>
          <w:rFonts w:ascii="Arial" w:hAnsi="Arial" w:cs="Arial"/>
          <w:b/>
          <w:bCs/>
          <w:color w:val="FF0000"/>
          <w:sz w:val="20"/>
          <w:szCs w:val="20"/>
        </w:rPr>
        <w:t xml:space="preserve">udzielone przez Unię Europejską </w:t>
      </w:r>
      <w:r w:rsidR="00A90D03">
        <w:rPr>
          <w:rFonts w:ascii="Arial" w:hAnsi="Arial" w:cs="Arial"/>
          <w:b/>
          <w:bCs/>
          <w:color w:val="FF0000"/>
          <w:sz w:val="20"/>
          <w:szCs w:val="20"/>
        </w:rPr>
        <w:t xml:space="preserve">z </w:t>
      </w:r>
      <w:r w:rsidRPr="00411BBC">
        <w:rPr>
          <w:rFonts w:ascii="Arial" w:hAnsi="Arial" w:cs="Arial"/>
          <w:b/>
          <w:bCs/>
          <w:color w:val="FF0000"/>
          <w:sz w:val="20"/>
          <w:szCs w:val="20"/>
        </w:rPr>
        <w:t>Program</w:t>
      </w:r>
      <w:r w:rsidR="00A90D03">
        <w:rPr>
          <w:rFonts w:ascii="Arial" w:hAnsi="Arial" w:cs="Arial"/>
          <w:b/>
          <w:bCs/>
          <w:color w:val="FF0000"/>
          <w:sz w:val="20"/>
          <w:szCs w:val="20"/>
        </w:rPr>
        <w:t>u</w:t>
      </w:r>
      <w:r w:rsidRPr="00411BBC">
        <w:rPr>
          <w:rFonts w:ascii="Arial" w:hAnsi="Arial" w:cs="Arial"/>
          <w:b/>
          <w:bCs/>
          <w:color w:val="FF0000"/>
          <w:sz w:val="20"/>
          <w:szCs w:val="20"/>
        </w:rPr>
        <w:t xml:space="preserve"> Współpracy INTERREG V A Bran</w:t>
      </w:r>
      <w:r w:rsidR="00041A64" w:rsidRPr="00411BBC">
        <w:rPr>
          <w:rFonts w:ascii="Arial" w:hAnsi="Arial" w:cs="Arial"/>
          <w:b/>
          <w:bCs/>
          <w:color w:val="FF0000"/>
          <w:sz w:val="20"/>
          <w:szCs w:val="20"/>
        </w:rPr>
        <w:t>denburgia – Polska 2014-2020</w:t>
      </w:r>
      <w:r w:rsidR="00411BBC" w:rsidRPr="00411BBC">
        <w:rPr>
          <w:rFonts w:ascii="Arial" w:hAnsi="Arial" w:cs="Arial"/>
          <w:b/>
          <w:bCs/>
          <w:color w:val="FF0000"/>
          <w:sz w:val="20"/>
          <w:szCs w:val="20"/>
        </w:rPr>
        <w:t>.</w:t>
      </w:r>
    </w:p>
    <w:p w:rsidR="00A34650" w:rsidRPr="001A24F1" w:rsidRDefault="008C6987" w:rsidP="00411BBC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ED32FC">
        <w:rPr>
          <w:rFonts w:ascii="Arial" w:hAnsi="Arial" w:cs="Arial"/>
          <w:sz w:val="20"/>
          <w:szCs w:val="20"/>
          <w:lang w:val="de-DE"/>
        </w:rPr>
        <w:t>Projekttitel</w:t>
      </w:r>
      <w:r w:rsidR="00411BBC" w:rsidRPr="00ED32FC">
        <w:rPr>
          <w:rFonts w:ascii="Arial" w:hAnsi="Arial" w:cs="Arial"/>
          <w:sz w:val="20"/>
          <w:szCs w:val="20"/>
          <w:lang w:val="de-DE"/>
        </w:rPr>
        <w:t>:</w:t>
      </w:r>
      <w:r w:rsidR="00E843B2">
        <w:rPr>
          <w:rFonts w:ascii="Arial" w:hAnsi="Arial" w:cs="Arial"/>
          <w:sz w:val="20"/>
          <w:szCs w:val="20"/>
          <w:lang w:val="de-DE"/>
        </w:rPr>
        <w:t xml:space="preserve"> </w:t>
      </w:r>
      <w:r w:rsidRPr="00E843B2">
        <w:rPr>
          <w:rFonts w:ascii="Arial" w:hAnsi="Arial" w:cs="Arial"/>
          <w:b/>
          <w:sz w:val="20"/>
          <w:szCs w:val="20"/>
          <w:lang w:val="de-DE"/>
        </w:rPr>
        <w:t>Deutsch-Polnisches Innovationsnetzwerk zur nachhaltigen Stärkung der Grenzregion Spree-Neiße-</w:t>
      </w:r>
      <w:proofErr w:type="spellStart"/>
      <w:r w:rsidRPr="00E843B2">
        <w:rPr>
          <w:rFonts w:ascii="Arial" w:hAnsi="Arial" w:cs="Arial"/>
          <w:b/>
          <w:sz w:val="20"/>
          <w:szCs w:val="20"/>
          <w:lang w:val="de-DE"/>
        </w:rPr>
        <w:t>Bober</w:t>
      </w:r>
      <w:proofErr w:type="spellEnd"/>
      <w:r w:rsidRPr="00E843B2">
        <w:rPr>
          <w:rFonts w:ascii="Arial" w:hAnsi="Arial" w:cs="Arial"/>
          <w:b/>
          <w:sz w:val="20"/>
          <w:szCs w:val="20"/>
          <w:lang w:val="de-DE"/>
        </w:rPr>
        <w:t xml:space="preserve"> durch die bedarfsgerechte Qualifizierung und Bindung von Fachkräften für die Region. </w:t>
      </w:r>
      <w:proofErr w:type="spellStart"/>
      <w:r w:rsidRPr="001A24F1">
        <w:rPr>
          <w:rFonts w:ascii="Arial" w:hAnsi="Arial" w:cs="Arial"/>
          <w:b/>
          <w:sz w:val="20"/>
          <w:szCs w:val="20"/>
          <w:lang w:val="en-GB"/>
        </w:rPr>
        <w:t>Schadens</w:t>
      </w:r>
      <w:proofErr w:type="spellEnd"/>
      <w:r w:rsidRPr="001A24F1">
        <w:rPr>
          <w:rFonts w:ascii="Arial" w:hAnsi="Arial" w:cs="Arial"/>
          <w:b/>
          <w:sz w:val="20"/>
          <w:szCs w:val="20"/>
          <w:lang w:val="en-GB"/>
        </w:rPr>
        <w:t xml:space="preserve">-und </w:t>
      </w:r>
      <w:proofErr w:type="spellStart"/>
      <w:r w:rsidRPr="001A24F1">
        <w:rPr>
          <w:rFonts w:ascii="Arial" w:hAnsi="Arial" w:cs="Arial"/>
          <w:b/>
          <w:sz w:val="20"/>
          <w:szCs w:val="20"/>
          <w:lang w:val="en-GB"/>
        </w:rPr>
        <w:t>Ressourcenanalyse</w:t>
      </w:r>
      <w:proofErr w:type="spellEnd"/>
    </w:p>
    <w:p w:rsidR="001A24F1" w:rsidRPr="001A24F1" w:rsidRDefault="001A24F1" w:rsidP="001A24F1">
      <w:pPr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1A24F1">
        <w:rPr>
          <w:rFonts w:ascii="Arial" w:hAnsi="Arial" w:cs="Arial"/>
          <w:sz w:val="20"/>
          <w:szCs w:val="20"/>
          <w:lang w:val="en-GB"/>
        </w:rPr>
        <w:t>Projektleiter</w:t>
      </w:r>
      <w:r w:rsidR="00ED32FC">
        <w:rPr>
          <w:rFonts w:ascii="Arial" w:hAnsi="Arial" w:cs="Arial"/>
          <w:sz w:val="20"/>
          <w:szCs w:val="20"/>
          <w:lang w:val="en-GB"/>
        </w:rPr>
        <w:t>in</w:t>
      </w:r>
      <w:proofErr w:type="spellEnd"/>
      <w:r w:rsidRPr="001A24F1">
        <w:rPr>
          <w:rFonts w:ascii="Arial" w:hAnsi="Arial" w:cs="Arial"/>
          <w:sz w:val="20"/>
          <w:szCs w:val="20"/>
          <w:lang w:val="en-GB"/>
        </w:rPr>
        <w:t xml:space="preserve"> - </w:t>
      </w:r>
      <w:proofErr w:type="spellStart"/>
      <w:r w:rsidRPr="001A24F1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Dr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.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Habil</w:t>
      </w:r>
      <w:proofErr w:type="spellEnd"/>
      <w:r w:rsidRPr="001A24F1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. </w:t>
      </w:r>
      <w:proofErr w:type="spellStart"/>
      <w:r w:rsidRPr="001A24F1">
        <w:rPr>
          <w:rFonts w:ascii="Arial" w:hAnsi="Arial" w:cs="Arial"/>
          <w:sz w:val="20"/>
          <w:szCs w:val="20"/>
          <w:lang w:val="en-GB"/>
        </w:rPr>
        <w:t>Inetta</w:t>
      </w:r>
      <w:proofErr w:type="spellEnd"/>
      <w:r w:rsidRPr="001A24F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1A24F1">
        <w:rPr>
          <w:rFonts w:ascii="Arial" w:hAnsi="Arial" w:cs="Arial"/>
          <w:sz w:val="20"/>
          <w:szCs w:val="20"/>
          <w:lang w:val="en-GB"/>
        </w:rPr>
        <w:t>Nowosad</w:t>
      </w:r>
      <w:proofErr w:type="spellEnd"/>
      <w:r w:rsidRPr="001A24F1">
        <w:rPr>
          <w:rFonts w:ascii="Arial" w:hAnsi="Arial" w:cs="Arial"/>
          <w:sz w:val="20"/>
          <w:szCs w:val="20"/>
          <w:lang w:val="en-GB"/>
        </w:rPr>
        <w:t>, Prof. UZ</w:t>
      </w:r>
    </w:p>
    <w:p w:rsidR="00C56AAE" w:rsidRPr="001A24F1" w:rsidRDefault="001A24F1" w:rsidP="001A24F1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1A24F1">
        <w:rPr>
          <w:rFonts w:ascii="Arial" w:hAnsi="Arial" w:cs="Arial"/>
          <w:sz w:val="20"/>
          <w:szCs w:val="20"/>
          <w:lang w:val="en-GB"/>
        </w:rPr>
        <w:t>Mitverantwortliche</w:t>
      </w:r>
      <w:proofErr w:type="spellEnd"/>
      <w:r w:rsidRPr="001A24F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1A24F1">
        <w:rPr>
          <w:rFonts w:ascii="Arial" w:hAnsi="Arial" w:cs="Arial"/>
          <w:sz w:val="20"/>
          <w:szCs w:val="20"/>
          <w:lang w:val="en-GB"/>
        </w:rPr>
        <w:t>für</w:t>
      </w:r>
      <w:proofErr w:type="spellEnd"/>
      <w:r w:rsidRPr="001A24F1">
        <w:rPr>
          <w:rFonts w:ascii="Arial" w:hAnsi="Arial" w:cs="Arial"/>
          <w:sz w:val="20"/>
          <w:szCs w:val="20"/>
          <w:lang w:val="en-GB"/>
        </w:rPr>
        <w:t xml:space="preserve"> das </w:t>
      </w:r>
      <w:proofErr w:type="spellStart"/>
      <w:r w:rsidRPr="001A24F1">
        <w:rPr>
          <w:rFonts w:ascii="Arial" w:hAnsi="Arial" w:cs="Arial"/>
          <w:sz w:val="20"/>
          <w:szCs w:val="20"/>
          <w:lang w:val="en-GB"/>
        </w:rPr>
        <w:t>Projekt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: </w:t>
      </w:r>
      <w:r w:rsidRPr="001A24F1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Dr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Habil</w:t>
      </w:r>
      <w:proofErr w:type="spellEnd"/>
      <w:r w:rsidRPr="001A24F1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. </w:t>
      </w:r>
      <w:r w:rsidRPr="001A24F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Ewa </w:t>
      </w:r>
      <w:proofErr w:type="spellStart"/>
      <w:r w:rsidRPr="001A24F1">
        <w:rPr>
          <w:rFonts w:ascii="Arial" w:hAnsi="Arial" w:cs="Arial"/>
          <w:color w:val="000000"/>
          <w:sz w:val="20"/>
          <w:szCs w:val="20"/>
          <w:shd w:val="clear" w:color="auto" w:fill="FFFFFF"/>
        </w:rPr>
        <w:t>Pasterniak</w:t>
      </w:r>
      <w:proofErr w:type="spellEnd"/>
      <w:r w:rsidRPr="001A24F1">
        <w:rPr>
          <w:rFonts w:ascii="Arial" w:hAnsi="Arial" w:cs="Arial"/>
          <w:color w:val="000000"/>
          <w:sz w:val="20"/>
          <w:szCs w:val="20"/>
          <w:shd w:val="clear" w:color="auto" w:fill="FFFFFF"/>
        </w:rPr>
        <w:t>-Kobyłecka, Prof. UZ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; </w:t>
      </w:r>
      <w:r w:rsidRPr="001A24F1">
        <w:rPr>
          <w:rFonts w:ascii="Arial" w:hAnsi="Arial" w:cs="Arial"/>
          <w:color w:val="000000"/>
          <w:sz w:val="20"/>
          <w:szCs w:val="20"/>
          <w:shd w:val="clear" w:color="auto" w:fill="FFFFFF"/>
        </w:rPr>
        <w:t>Dr. Anita Famuła-Jurczak, Prof.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UZ;  D</w:t>
      </w:r>
      <w:r w:rsidRPr="001A24F1">
        <w:rPr>
          <w:rFonts w:ascii="Arial" w:hAnsi="Arial" w:cs="Arial"/>
          <w:color w:val="000000"/>
          <w:sz w:val="20"/>
          <w:szCs w:val="20"/>
          <w:shd w:val="clear" w:color="auto" w:fill="FFFFFF"/>
        </w:rPr>
        <w:t>r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1A24F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Marzanna </w:t>
      </w:r>
      <w:proofErr w:type="spellStart"/>
      <w:r w:rsidRPr="001A24F1">
        <w:rPr>
          <w:rFonts w:ascii="Arial" w:hAnsi="Arial" w:cs="Arial"/>
          <w:color w:val="000000"/>
          <w:sz w:val="20"/>
          <w:szCs w:val="20"/>
          <w:shd w:val="clear" w:color="auto" w:fill="FFFFFF"/>
        </w:rPr>
        <w:t>Farnicka</w:t>
      </w:r>
      <w:proofErr w:type="spellEnd"/>
    </w:p>
    <w:p w:rsidR="00C56AAE" w:rsidRPr="00C56AAE" w:rsidRDefault="00C56AAE" w:rsidP="001A24F1">
      <w:pPr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C56AAE">
        <w:rPr>
          <w:rFonts w:ascii="Arial" w:hAnsi="Arial" w:cs="Arial"/>
          <w:sz w:val="20"/>
          <w:szCs w:val="20"/>
          <w:lang w:val="en-GB"/>
        </w:rPr>
        <w:t>Auswirkungen</w:t>
      </w:r>
      <w:proofErr w:type="spellEnd"/>
      <w:r w:rsidRPr="00C56AAE">
        <w:rPr>
          <w:rFonts w:ascii="Arial" w:hAnsi="Arial" w:cs="Arial"/>
          <w:sz w:val="20"/>
          <w:szCs w:val="20"/>
          <w:lang w:val="en-GB"/>
        </w:rPr>
        <w:t xml:space="preserve"> des </w:t>
      </w:r>
      <w:proofErr w:type="spellStart"/>
      <w:r w:rsidRPr="00C56AAE">
        <w:rPr>
          <w:rFonts w:ascii="Arial" w:hAnsi="Arial" w:cs="Arial"/>
          <w:sz w:val="20"/>
          <w:szCs w:val="20"/>
          <w:lang w:val="en-GB"/>
        </w:rPr>
        <w:t>Projekts</w:t>
      </w:r>
      <w:proofErr w:type="spellEnd"/>
      <w:r w:rsidRPr="00C56AAE">
        <w:rPr>
          <w:rFonts w:ascii="Arial" w:hAnsi="Arial" w:cs="Arial"/>
          <w:sz w:val="20"/>
          <w:szCs w:val="20"/>
          <w:lang w:val="en-GB"/>
        </w:rPr>
        <w:t xml:space="preserve"> auf die </w:t>
      </w:r>
      <w:proofErr w:type="spellStart"/>
      <w:r w:rsidRPr="00C56AAE">
        <w:rPr>
          <w:rFonts w:ascii="Arial" w:hAnsi="Arial" w:cs="Arial"/>
          <w:sz w:val="20"/>
          <w:szCs w:val="20"/>
          <w:lang w:val="en-GB"/>
        </w:rPr>
        <w:t>horizontale</w:t>
      </w:r>
      <w:proofErr w:type="spellEnd"/>
      <w:r w:rsidRPr="00C56AAE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56AAE">
        <w:rPr>
          <w:rFonts w:ascii="Arial" w:hAnsi="Arial" w:cs="Arial"/>
          <w:sz w:val="20"/>
          <w:szCs w:val="20"/>
          <w:lang w:val="en-GB"/>
        </w:rPr>
        <w:t>Politik</w:t>
      </w:r>
      <w:proofErr w:type="spellEnd"/>
      <w:r w:rsidRPr="00C56AAE">
        <w:rPr>
          <w:rFonts w:ascii="Arial" w:hAnsi="Arial" w:cs="Arial"/>
          <w:sz w:val="20"/>
          <w:szCs w:val="20"/>
          <w:lang w:val="en-GB"/>
        </w:rPr>
        <w:t xml:space="preserve"> der EU</w:t>
      </w:r>
    </w:p>
    <w:p w:rsidR="00C56AAE" w:rsidRPr="00C56AAE" w:rsidRDefault="00C56AAE" w:rsidP="001A24F1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Die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Qualität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 der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sozialen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Beziehungen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proofErr w:type="gram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ist</w:t>
      </w:r>
      <w:proofErr w:type="spellEnd"/>
      <w:proofErr w:type="gram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 von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zentraler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Bedeutung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für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gute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partnerschaftliche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 (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Nachbarschafts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-)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Beziehungen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.</w:t>
      </w:r>
      <w:r w:rsidRPr="00C56AAE">
        <w:rPr>
          <w:rStyle w:val="viiyi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Ein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hohes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Maß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 an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Wohlbefinden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 und Engagement hat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nicht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nur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einen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erheblichen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Einfluss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 auf die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Wiederherstellung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 der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durch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 die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Auswirkungen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 der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Pandemie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zerstörten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psychischen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Gesundheit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sondern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ist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auch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eine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Bedingung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 –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ein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Ausgangspunkt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für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 die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Entwicklung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gesunder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befriedigender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Gemeinschaftsaktivitäten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 und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übergreifender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Aktivitäten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. </w:t>
      </w:r>
      <w:proofErr w:type="spellStart"/>
      <w:proofErr w:type="gram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Grenzpartnerschaft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.</w:t>
      </w:r>
      <w:proofErr w:type="gramEnd"/>
      <w:r w:rsidRPr="00C56AAE">
        <w:rPr>
          <w:rStyle w:val="viiyi"/>
          <w:rFonts w:ascii="Arial" w:hAnsi="Arial" w:cs="Arial"/>
          <w:sz w:val="20"/>
          <w:szCs w:val="20"/>
          <w:lang w:val="en-GB"/>
        </w:rPr>
        <w:t xml:space="preserve"> </w:t>
      </w:r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Mental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starke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ausgeglichene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 Menschen, die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bereit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sind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, in den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Arbeitsmarkt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einzutreten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können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sich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an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 der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nachhaltigen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Entwicklung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 der Region auf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beiden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Seiten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 der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Grenze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beteiligen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 - der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Entwicklung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einer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offenen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Euroregion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ohne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Grenzen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 - und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zu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ihrer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starken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Ressource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werden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, um das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Beziehungspotential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 in der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Arbeitsumgebung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zu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bewältigen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 und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freizusetzen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 .</w:t>
      </w:r>
      <w:r w:rsidRPr="00C56AAE">
        <w:rPr>
          <w:rStyle w:val="viiyi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Dadurch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erhöht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es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 den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Komfort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 des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gesellschaftlichen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Lebens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 und die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Attraktivität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 der Region.</w:t>
      </w:r>
      <w:r w:rsidRPr="00C56AAE">
        <w:rPr>
          <w:rStyle w:val="viiyi"/>
          <w:rFonts w:ascii="Arial" w:hAnsi="Arial" w:cs="Arial"/>
          <w:sz w:val="20"/>
          <w:szCs w:val="20"/>
          <w:lang w:val="en-GB"/>
        </w:rPr>
        <w:t xml:space="preserve"> </w:t>
      </w:r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Das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Projekt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kann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ein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wichtiges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 Instrument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für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 die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Verwaltung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 des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sozialen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Umfelds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 und den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Aufbau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einer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offenen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akademischen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Gemeinschaft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 in der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regionalen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 xml:space="preserve"> Dimension </w:t>
      </w:r>
      <w:proofErr w:type="spellStart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darstellen</w:t>
      </w:r>
      <w:proofErr w:type="spellEnd"/>
      <w:r w:rsidRPr="00C56AAE">
        <w:rPr>
          <w:rStyle w:val="jlqj4b"/>
          <w:rFonts w:ascii="Arial" w:hAnsi="Arial" w:cs="Arial"/>
          <w:sz w:val="20"/>
          <w:szCs w:val="20"/>
          <w:lang w:val="en-GB"/>
        </w:rPr>
        <w:t>.</w:t>
      </w:r>
    </w:p>
    <w:p w:rsidR="00C56AAE" w:rsidRDefault="001A24F1" w:rsidP="001A24F1">
      <w:pPr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1A24F1">
        <w:rPr>
          <w:rFonts w:ascii="Arial" w:hAnsi="Arial" w:cs="Arial"/>
          <w:sz w:val="20"/>
          <w:szCs w:val="20"/>
          <w:lang w:val="en-GB"/>
        </w:rPr>
        <w:t>Ausgangspunkt</w:t>
      </w:r>
      <w:proofErr w:type="spellEnd"/>
      <w:r w:rsidRPr="001A24F1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Pr="001A24F1">
        <w:rPr>
          <w:rFonts w:ascii="Arial" w:hAnsi="Arial" w:cs="Arial"/>
          <w:sz w:val="20"/>
          <w:szCs w:val="20"/>
          <w:lang w:val="en-GB"/>
        </w:rPr>
        <w:t>war die</w:t>
      </w:r>
      <w:proofErr w:type="gramEnd"/>
      <w:r w:rsidRPr="001A24F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1A24F1">
        <w:rPr>
          <w:rFonts w:ascii="Arial" w:hAnsi="Arial" w:cs="Arial"/>
          <w:sz w:val="20"/>
          <w:szCs w:val="20"/>
          <w:lang w:val="en-GB"/>
        </w:rPr>
        <w:t>Anerkennung</w:t>
      </w:r>
      <w:proofErr w:type="spellEnd"/>
      <w:r w:rsidRPr="001A24F1">
        <w:rPr>
          <w:rFonts w:ascii="Arial" w:hAnsi="Arial" w:cs="Arial"/>
          <w:sz w:val="20"/>
          <w:szCs w:val="20"/>
          <w:lang w:val="en-GB"/>
        </w:rPr>
        <w:t xml:space="preserve"> der </w:t>
      </w:r>
      <w:proofErr w:type="spellStart"/>
      <w:r w:rsidRPr="001A24F1">
        <w:rPr>
          <w:rFonts w:ascii="Arial" w:hAnsi="Arial" w:cs="Arial"/>
          <w:sz w:val="20"/>
          <w:szCs w:val="20"/>
          <w:lang w:val="en-GB"/>
        </w:rPr>
        <w:t>Bedingungen</w:t>
      </w:r>
      <w:proofErr w:type="spellEnd"/>
      <w:r w:rsidRPr="001A24F1">
        <w:rPr>
          <w:rFonts w:ascii="Arial" w:hAnsi="Arial" w:cs="Arial"/>
          <w:sz w:val="20"/>
          <w:szCs w:val="20"/>
          <w:lang w:val="en-GB"/>
        </w:rPr>
        <w:t xml:space="preserve"> der </w:t>
      </w:r>
      <w:proofErr w:type="spellStart"/>
      <w:r w:rsidRPr="001A24F1">
        <w:rPr>
          <w:rFonts w:ascii="Arial" w:hAnsi="Arial" w:cs="Arial"/>
          <w:sz w:val="20"/>
          <w:szCs w:val="20"/>
          <w:lang w:val="en-GB"/>
        </w:rPr>
        <w:t>Einbindung</w:t>
      </w:r>
      <w:proofErr w:type="spellEnd"/>
      <w:r w:rsidRPr="001A24F1">
        <w:rPr>
          <w:rFonts w:ascii="Arial" w:hAnsi="Arial" w:cs="Arial"/>
          <w:sz w:val="20"/>
          <w:szCs w:val="20"/>
          <w:lang w:val="en-GB"/>
        </w:rPr>
        <w:t xml:space="preserve"> von </w:t>
      </w:r>
      <w:proofErr w:type="spellStart"/>
      <w:r w:rsidRPr="001A24F1">
        <w:rPr>
          <w:rFonts w:ascii="Arial" w:hAnsi="Arial" w:cs="Arial"/>
          <w:sz w:val="20"/>
          <w:szCs w:val="20"/>
          <w:lang w:val="en-GB"/>
        </w:rPr>
        <w:t>Studierenden</w:t>
      </w:r>
      <w:proofErr w:type="spellEnd"/>
      <w:r w:rsidRPr="001A24F1">
        <w:rPr>
          <w:rFonts w:ascii="Arial" w:hAnsi="Arial" w:cs="Arial"/>
          <w:sz w:val="20"/>
          <w:szCs w:val="20"/>
          <w:lang w:val="en-GB"/>
        </w:rPr>
        <w:t xml:space="preserve"> (</w:t>
      </w:r>
      <w:proofErr w:type="spellStart"/>
      <w:r w:rsidRPr="001A24F1">
        <w:rPr>
          <w:rFonts w:ascii="Arial" w:hAnsi="Arial" w:cs="Arial"/>
          <w:sz w:val="20"/>
          <w:szCs w:val="20"/>
          <w:lang w:val="en-GB"/>
        </w:rPr>
        <w:t>Jugendliche</w:t>
      </w:r>
      <w:proofErr w:type="spellEnd"/>
      <w:r w:rsidRPr="001A24F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1A24F1">
        <w:rPr>
          <w:rFonts w:ascii="Arial" w:hAnsi="Arial" w:cs="Arial"/>
          <w:sz w:val="20"/>
          <w:szCs w:val="20"/>
          <w:lang w:val="en-GB"/>
        </w:rPr>
        <w:t>vor</w:t>
      </w:r>
      <w:proofErr w:type="spellEnd"/>
      <w:r w:rsidRPr="001A24F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1A24F1">
        <w:rPr>
          <w:rFonts w:ascii="Arial" w:hAnsi="Arial" w:cs="Arial"/>
          <w:sz w:val="20"/>
          <w:szCs w:val="20"/>
          <w:lang w:val="en-GB"/>
        </w:rPr>
        <w:t>Beginn</w:t>
      </w:r>
      <w:proofErr w:type="spellEnd"/>
      <w:r w:rsidRPr="001A24F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1A24F1">
        <w:rPr>
          <w:rFonts w:ascii="Arial" w:hAnsi="Arial" w:cs="Arial"/>
          <w:sz w:val="20"/>
          <w:szCs w:val="20"/>
          <w:lang w:val="en-GB"/>
        </w:rPr>
        <w:t>ihrer</w:t>
      </w:r>
      <w:proofErr w:type="spellEnd"/>
      <w:r w:rsidRPr="001A24F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1A24F1">
        <w:rPr>
          <w:rFonts w:ascii="Arial" w:hAnsi="Arial" w:cs="Arial"/>
          <w:sz w:val="20"/>
          <w:szCs w:val="20"/>
          <w:lang w:val="en-GB"/>
        </w:rPr>
        <w:t>Berufslaufbahn</w:t>
      </w:r>
      <w:proofErr w:type="spellEnd"/>
      <w:r w:rsidRPr="001A24F1">
        <w:rPr>
          <w:rFonts w:ascii="Arial" w:hAnsi="Arial" w:cs="Arial"/>
          <w:sz w:val="20"/>
          <w:szCs w:val="20"/>
          <w:lang w:val="en-GB"/>
        </w:rPr>
        <w:t>) in die Organisation (</w:t>
      </w:r>
      <w:proofErr w:type="spellStart"/>
      <w:r w:rsidRPr="001A24F1">
        <w:rPr>
          <w:rFonts w:ascii="Arial" w:hAnsi="Arial" w:cs="Arial"/>
          <w:sz w:val="20"/>
          <w:szCs w:val="20"/>
          <w:lang w:val="en-GB"/>
        </w:rPr>
        <w:t>Universität</w:t>
      </w:r>
      <w:proofErr w:type="spellEnd"/>
      <w:r w:rsidRPr="001A24F1">
        <w:rPr>
          <w:rFonts w:ascii="Arial" w:hAnsi="Arial" w:cs="Arial"/>
          <w:sz w:val="20"/>
          <w:szCs w:val="20"/>
          <w:lang w:val="en-GB"/>
        </w:rPr>
        <w:t xml:space="preserve"> und </w:t>
      </w:r>
      <w:proofErr w:type="spellStart"/>
      <w:r w:rsidRPr="001A24F1">
        <w:rPr>
          <w:rFonts w:ascii="Arial" w:hAnsi="Arial" w:cs="Arial"/>
          <w:sz w:val="20"/>
          <w:szCs w:val="20"/>
          <w:lang w:val="en-GB"/>
        </w:rPr>
        <w:t>zukünftiger</w:t>
      </w:r>
      <w:proofErr w:type="spellEnd"/>
      <w:r w:rsidRPr="001A24F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1A24F1">
        <w:rPr>
          <w:rFonts w:ascii="Arial" w:hAnsi="Arial" w:cs="Arial"/>
          <w:sz w:val="20"/>
          <w:szCs w:val="20"/>
          <w:lang w:val="en-GB"/>
        </w:rPr>
        <w:t>Arbeitsplatz</w:t>
      </w:r>
      <w:proofErr w:type="spellEnd"/>
      <w:r w:rsidRPr="001A24F1">
        <w:rPr>
          <w:rFonts w:ascii="Arial" w:hAnsi="Arial" w:cs="Arial"/>
          <w:sz w:val="20"/>
          <w:szCs w:val="20"/>
          <w:lang w:val="en-GB"/>
        </w:rPr>
        <w:t xml:space="preserve">) und das </w:t>
      </w:r>
      <w:proofErr w:type="spellStart"/>
      <w:r w:rsidRPr="001A24F1">
        <w:rPr>
          <w:rFonts w:ascii="Arial" w:hAnsi="Arial" w:cs="Arial"/>
          <w:sz w:val="20"/>
          <w:szCs w:val="20"/>
          <w:lang w:val="en-GB"/>
        </w:rPr>
        <w:t>wahrgenommene</w:t>
      </w:r>
      <w:proofErr w:type="spellEnd"/>
      <w:r w:rsidRPr="001A24F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1A24F1">
        <w:rPr>
          <w:rFonts w:ascii="Arial" w:hAnsi="Arial" w:cs="Arial"/>
          <w:sz w:val="20"/>
          <w:szCs w:val="20"/>
          <w:lang w:val="en-GB"/>
        </w:rPr>
        <w:t>allgemeine</w:t>
      </w:r>
      <w:proofErr w:type="spellEnd"/>
      <w:r w:rsidRPr="001A24F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1A24F1">
        <w:rPr>
          <w:rFonts w:ascii="Arial" w:hAnsi="Arial" w:cs="Arial"/>
          <w:sz w:val="20"/>
          <w:szCs w:val="20"/>
          <w:lang w:val="en-GB"/>
        </w:rPr>
        <w:t>psychische</w:t>
      </w:r>
      <w:proofErr w:type="spellEnd"/>
      <w:r w:rsidRPr="001A24F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1A24F1">
        <w:rPr>
          <w:rFonts w:ascii="Arial" w:hAnsi="Arial" w:cs="Arial"/>
          <w:sz w:val="20"/>
          <w:szCs w:val="20"/>
          <w:lang w:val="en-GB"/>
        </w:rPr>
        <w:t>Wohlbefinden</w:t>
      </w:r>
      <w:proofErr w:type="spellEnd"/>
      <w:r w:rsidRPr="001A24F1">
        <w:rPr>
          <w:rFonts w:ascii="Arial" w:hAnsi="Arial" w:cs="Arial"/>
          <w:sz w:val="20"/>
          <w:szCs w:val="20"/>
          <w:lang w:val="en-GB"/>
        </w:rPr>
        <w:t xml:space="preserve"> am </w:t>
      </w:r>
      <w:proofErr w:type="spellStart"/>
      <w:r w:rsidRPr="001A24F1">
        <w:rPr>
          <w:rFonts w:ascii="Arial" w:hAnsi="Arial" w:cs="Arial"/>
          <w:sz w:val="20"/>
          <w:szCs w:val="20"/>
          <w:lang w:val="en-GB"/>
        </w:rPr>
        <w:t>Ende</w:t>
      </w:r>
      <w:proofErr w:type="spellEnd"/>
      <w:r w:rsidRPr="001A24F1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der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Pandemie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COVID-19.</w:t>
      </w:r>
    </w:p>
    <w:p w:rsidR="00411BBC" w:rsidRPr="00411BBC" w:rsidRDefault="00411BBC" w:rsidP="00411BBC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11BBC">
        <w:rPr>
          <w:rFonts w:ascii="Arial" w:hAnsi="Arial" w:cs="Arial"/>
          <w:sz w:val="20"/>
          <w:szCs w:val="20"/>
          <w:lang w:val="en-GB"/>
        </w:rPr>
        <w:t xml:space="preserve">1. Die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Einbindung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der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Studierenden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in die Organisation </w:t>
      </w:r>
      <w:proofErr w:type="spellStart"/>
      <w:proofErr w:type="gramStart"/>
      <w:r w:rsidRPr="00411BBC">
        <w:rPr>
          <w:rFonts w:ascii="Arial" w:hAnsi="Arial" w:cs="Arial"/>
          <w:sz w:val="20"/>
          <w:szCs w:val="20"/>
          <w:lang w:val="en-GB"/>
        </w:rPr>
        <w:t>ist</w:t>
      </w:r>
      <w:proofErr w:type="spellEnd"/>
      <w:proofErr w:type="gram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durchschnittlich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(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Hochschulangelegenheiten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werden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ein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-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oder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mehrmals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im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Monat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eingebunden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bzw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.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kontaktiert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).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Etwa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20 % der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Studierenden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engagieren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sich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mehrmals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pro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Woche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proofErr w:type="gramStart"/>
      <w:r w:rsidRPr="00411BBC">
        <w:rPr>
          <w:rFonts w:ascii="Arial" w:hAnsi="Arial" w:cs="Arial"/>
          <w:sz w:val="20"/>
          <w:szCs w:val="20"/>
          <w:lang w:val="en-GB"/>
        </w:rPr>
        <w:t>oder</w:t>
      </w:r>
      <w:proofErr w:type="spellEnd"/>
      <w:proofErr w:type="gram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täglich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für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die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Angelegenheiten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anderer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Studierender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>.</w:t>
      </w:r>
    </w:p>
    <w:p w:rsidR="00411BBC" w:rsidRPr="00411BBC" w:rsidRDefault="00411BBC" w:rsidP="00411BBC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11BBC">
        <w:rPr>
          <w:rFonts w:ascii="Arial" w:hAnsi="Arial" w:cs="Arial"/>
          <w:sz w:val="20"/>
          <w:szCs w:val="20"/>
          <w:lang w:val="en-GB"/>
        </w:rPr>
        <w:t xml:space="preserve">2.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Wohlfühlens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Wohlbefinden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proofErr w:type="gramStart"/>
      <w:r w:rsidRPr="00411BBC">
        <w:rPr>
          <w:rFonts w:ascii="Arial" w:hAnsi="Arial" w:cs="Arial"/>
          <w:sz w:val="20"/>
          <w:szCs w:val="20"/>
          <w:lang w:val="en-GB"/>
        </w:rPr>
        <w:t>ist</w:t>
      </w:r>
      <w:proofErr w:type="spellEnd"/>
      <w:proofErr w:type="gram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geringer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als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vor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der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Pandemie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kann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aber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als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durchschnittlich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bezeichnet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>/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genannt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werden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(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durchschnittlich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6/10).</w:t>
      </w:r>
    </w:p>
    <w:p w:rsidR="00411BBC" w:rsidRPr="00411BBC" w:rsidRDefault="00411BBC" w:rsidP="00411BBC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11BBC">
        <w:rPr>
          <w:rFonts w:ascii="Arial" w:hAnsi="Arial" w:cs="Arial"/>
          <w:sz w:val="20"/>
          <w:szCs w:val="20"/>
          <w:lang w:val="en-GB"/>
        </w:rPr>
        <w:t xml:space="preserve">3. Der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Widerstand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der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Studierenden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ist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durchschnittlich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(2</w:t>
      </w:r>
      <w:proofErr w:type="gramStart"/>
      <w:r w:rsidRPr="00411BBC">
        <w:rPr>
          <w:rFonts w:ascii="Arial" w:hAnsi="Arial" w:cs="Arial"/>
          <w:sz w:val="20"/>
          <w:szCs w:val="20"/>
          <w:lang w:val="en-GB"/>
        </w:rPr>
        <w:t>,6</w:t>
      </w:r>
      <w:proofErr w:type="gramEnd"/>
      <w:r w:rsidRPr="00411BBC">
        <w:rPr>
          <w:rFonts w:ascii="Arial" w:hAnsi="Arial" w:cs="Arial"/>
          <w:sz w:val="20"/>
          <w:szCs w:val="20"/>
          <w:lang w:val="en-GB"/>
        </w:rPr>
        <w:t xml:space="preserve">) und das Engagement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für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die Organisation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ist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durchschnittlich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(3,5) –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konservativ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>.</w:t>
      </w:r>
    </w:p>
    <w:p w:rsidR="00411BBC" w:rsidRPr="00411BBC" w:rsidRDefault="00411BBC" w:rsidP="00411BBC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11BBC">
        <w:rPr>
          <w:rFonts w:ascii="Arial" w:hAnsi="Arial" w:cs="Arial"/>
          <w:sz w:val="20"/>
          <w:szCs w:val="20"/>
          <w:lang w:val="en-GB"/>
        </w:rPr>
        <w:t xml:space="preserve">4. Die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Studie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zeigte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dass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das Engagement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bei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älteren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Studierenden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zunahm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und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bei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denen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, die in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einer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größeren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Stadt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leben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(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Erreichbarkeit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),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größer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proofErr w:type="gramStart"/>
      <w:r w:rsidRPr="00411BBC">
        <w:rPr>
          <w:rFonts w:ascii="Arial" w:hAnsi="Arial" w:cs="Arial"/>
          <w:sz w:val="20"/>
          <w:szCs w:val="20"/>
          <w:lang w:val="en-GB"/>
        </w:rPr>
        <w:t>ist</w:t>
      </w:r>
      <w:proofErr w:type="spellEnd"/>
      <w:proofErr w:type="gramEnd"/>
      <w:r w:rsidRPr="00411BBC">
        <w:rPr>
          <w:rFonts w:ascii="Arial" w:hAnsi="Arial" w:cs="Arial"/>
          <w:sz w:val="20"/>
          <w:szCs w:val="20"/>
          <w:lang w:val="en-GB"/>
        </w:rPr>
        <w:t>.</w:t>
      </w:r>
    </w:p>
    <w:p w:rsidR="00411BBC" w:rsidRPr="00411BBC" w:rsidRDefault="00411BBC" w:rsidP="00411BBC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11BBC">
        <w:rPr>
          <w:rFonts w:ascii="Arial" w:hAnsi="Arial" w:cs="Arial"/>
          <w:sz w:val="20"/>
          <w:szCs w:val="20"/>
          <w:lang w:val="en-GB"/>
        </w:rPr>
        <w:t xml:space="preserve">5.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Es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kann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darauf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hingewiesen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werden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dass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Beteiligung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mit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der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Zugänglichkeit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und der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Möglichkeit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der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direkten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Teilnahme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und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körperlichen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Beteiligung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zusammenhängt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>.</w:t>
      </w:r>
    </w:p>
    <w:p w:rsidR="00411BBC" w:rsidRPr="00411BBC" w:rsidRDefault="00411BBC" w:rsidP="00411BBC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11BBC">
        <w:rPr>
          <w:rFonts w:ascii="Arial" w:hAnsi="Arial" w:cs="Arial"/>
          <w:sz w:val="20"/>
          <w:szCs w:val="20"/>
          <w:lang w:val="en-GB"/>
        </w:rPr>
        <w:t xml:space="preserve">6.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Es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kann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darauf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hingewiesen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werden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dass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die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Studierenden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optimistisch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proofErr w:type="gramStart"/>
      <w:r w:rsidRPr="00411BBC">
        <w:rPr>
          <w:rFonts w:ascii="Arial" w:hAnsi="Arial" w:cs="Arial"/>
          <w:sz w:val="20"/>
          <w:szCs w:val="20"/>
          <w:lang w:val="en-GB"/>
        </w:rPr>
        <w:t>sind</w:t>
      </w:r>
      <w:proofErr w:type="spellEnd"/>
      <w:proofErr w:type="gramEnd"/>
      <w:r w:rsidRPr="00411BBC">
        <w:rPr>
          <w:rFonts w:ascii="Arial" w:hAnsi="Arial" w:cs="Arial"/>
          <w:sz w:val="20"/>
          <w:szCs w:val="20"/>
          <w:lang w:val="en-GB"/>
        </w:rPr>
        <w:t xml:space="preserve"> und die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Zukunft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positiv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einschätzen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(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sie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erwarten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gute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Veränderungen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) und die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Zukunft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erfolgreich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bewältigen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>.</w:t>
      </w:r>
    </w:p>
    <w:p w:rsidR="00411BBC" w:rsidRPr="00411BBC" w:rsidRDefault="00411BBC" w:rsidP="00411BBC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11BBC">
        <w:rPr>
          <w:rFonts w:ascii="Arial" w:hAnsi="Arial" w:cs="Arial"/>
          <w:sz w:val="20"/>
          <w:szCs w:val="20"/>
          <w:lang w:val="en-GB"/>
        </w:rPr>
        <w:t xml:space="preserve">7.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Hervorzuheben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proofErr w:type="gramStart"/>
      <w:r w:rsidRPr="00411BBC">
        <w:rPr>
          <w:rFonts w:ascii="Arial" w:hAnsi="Arial" w:cs="Arial"/>
          <w:sz w:val="20"/>
          <w:szCs w:val="20"/>
          <w:lang w:val="en-GB"/>
        </w:rPr>
        <w:t>ist</w:t>
      </w:r>
      <w:proofErr w:type="spellEnd"/>
      <w:proofErr w:type="gramEnd"/>
      <w:r w:rsidRPr="00411BBC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dass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die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Bindung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an die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Universität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bei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älteren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Studierenden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höher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ist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– Menschen, die in den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ersten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Jahren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echte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Begegnungen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erlebt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und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Bindungen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geknüpft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haben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haben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diese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Bindung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also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nicht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verloren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>.</w:t>
      </w:r>
    </w:p>
    <w:p w:rsidR="00411BBC" w:rsidRPr="00411BBC" w:rsidRDefault="00411BBC" w:rsidP="00411BBC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11BBC">
        <w:rPr>
          <w:rFonts w:ascii="Arial" w:hAnsi="Arial" w:cs="Arial"/>
          <w:sz w:val="20"/>
          <w:szCs w:val="20"/>
          <w:lang w:val="en-GB"/>
        </w:rPr>
        <w:t xml:space="preserve">8.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Daher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überschnitt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sich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die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Pandemie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mit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natürlichen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Prozessen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und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veränderte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Engagement und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Bindung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bei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älteren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Menschen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nicht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könnte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aber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den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Bindungsprozess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bei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jüngeren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Menschen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gestört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haben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>.</w:t>
      </w:r>
    </w:p>
    <w:p w:rsidR="00FE54C2" w:rsidRDefault="00FE54C2" w:rsidP="00411BB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411BBC" w:rsidRPr="00411BBC" w:rsidRDefault="00411BBC" w:rsidP="00411BBC">
      <w:pPr>
        <w:jc w:val="both"/>
        <w:rPr>
          <w:rFonts w:ascii="Arial" w:hAnsi="Arial" w:cs="Arial"/>
          <w:sz w:val="20"/>
          <w:szCs w:val="20"/>
          <w:lang w:val="en-GB"/>
        </w:rPr>
      </w:pPr>
      <w:proofErr w:type="gramStart"/>
      <w:r w:rsidRPr="00411BBC">
        <w:rPr>
          <w:rFonts w:ascii="Arial" w:hAnsi="Arial" w:cs="Arial"/>
          <w:sz w:val="20"/>
          <w:szCs w:val="20"/>
          <w:lang w:val="en-GB"/>
        </w:rPr>
        <w:t xml:space="preserve">9.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Langfristige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Folgen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können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korrigiert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werden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, da das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Wohlbefinden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der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Schüler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zeigt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dass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sie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optimistisch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in die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Zukunft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blicken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>.</w:t>
      </w:r>
      <w:proofErr w:type="gram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Daher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proofErr w:type="gramStart"/>
      <w:r w:rsidRPr="00411BBC">
        <w:rPr>
          <w:rFonts w:ascii="Arial" w:hAnsi="Arial" w:cs="Arial"/>
          <w:sz w:val="20"/>
          <w:szCs w:val="20"/>
          <w:lang w:val="en-GB"/>
        </w:rPr>
        <w:t>ist</w:t>
      </w:r>
      <w:proofErr w:type="spellEnd"/>
      <w:proofErr w:type="gram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es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möglich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ein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geeignetes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Umfeld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für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den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Wiederaufbau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und die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Stärkung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des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sozialen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Potenzials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zu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sz w:val="20"/>
          <w:szCs w:val="20"/>
          <w:lang w:val="en-GB"/>
        </w:rPr>
        <w:t>schaffen</w:t>
      </w:r>
      <w:proofErr w:type="spellEnd"/>
      <w:r w:rsidRPr="00411BBC">
        <w:rPr>
          <w:rFonts w:ascii="Arial" w:hAnsi="Arial" w:cs="Arial"/>
          <w:sz w:val="20"/>
          <w:szCs w:val="20"/>
          <w:lang w:val="en-GB"/>
        </w:rPr>
        <w:t>.</w:t>
      </w:r>
    </w:p>
    <w:p w:rsidR="001A24F1" w:rsidRPr="00411BBC" w:rsidRDefault="00411BBC" w:rsidP="00411BBC">
      <w:pPr>
        <w:jc w:val="center"/>
        <w:rPr>
          <w:rFonts w:ascii="Arial" w:hAnsi="Arial" w:cs="Arial"/>
          <w:b/>
          <w:color w:val="FF0000"/>
          <w:sz w:val="20"/>
          <w:szCs w:val="20"/>
          <w:lang w:val="en-GB"/>
        </w:rPr>
      </w:pPr>
      <w:r w:rsidRPr="00411BBC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Das </w:t>
      </w:r>
      <w:proofErr w:type="spellStart"/>
      <w:r w:rsidRPr="00411BBC">
        <w:rPr>
          <w:rFonts w:ascii="Arial" w:hAnsi="Arial" w:cs="Arial"/>
          <w:b/>
          <w:color w:val="FF0000"/>
          <w:sz w:val="20"/>
          <w:szCs w:val="20"/>
          <w:lang w:val="en-GB"/>
        </w:rPr>
        <w:t>Projekt</w:t>
      </w:r>
      <w:proofErr w:type="spellEnd"/>
      <w:r w:rsidRPr="00411BBC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618/22 </w:t>
      </w:r>
      <w:proofErr w:type="spellStart"/>
      <w:r w:rsidRPr="00411BBC">
        <w:rPr>
          <w:rFonts w:ascii="Arial" w:hAnsi="Arial" w:cs="Arial"/>
          <w:b/>
          <w:color w:val="FF0000"/>
          <w:sz w:val="20"/>
          <w:szCs w:val="20"/>
          <w:lang w:val="en-GB"/>
        </w:rPr>
        <w:t>wurde</w:t>
      </w:r>
      <w:proofErr w:type="spellEnd"/>
      <w:r w:rsidRPr="00411BBC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von der </w:t>
      </w:r>
      <w:proofErr w:type="spellStart"/>
      <w:r w:rsidRPr="00411BBC">
        <w:rPr>
          <w:rFonts w:ascii="Arial" w:hAnsi="Arial" w:cs="Arial"/>
          <w:b/>
          <w:color w:val="FF0000"/>
          <w:sz w:val="20"/>
          <w:szCs w:val="20"/>
          <w:lang w:val="en-GB"/>
        </w:rPr>
        <w:t>Europäischen</w:t>
      </w:r>
      <w:proofErr w:type="spellEnd"/>
      <w:r w:rsidRPr="00411BBC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Union </w:t>
      </w:r>
      <w:proofErr w:type="spellStart"/>
      <w:r w:rsidR="00A90D03">
        <w:rPr>
          <w:rFonts w:ascii="Arial" w:hAnsi="Arial" w:cs="Arial"/>
          <w:b/>
          <w:color w:val="FF0000"/>
          <w:sz w:val="20"/>
          <w:szCs w:val="20"/>
          <w:lang w:val="en-GB"/>
        </w:rPr>
        <w:t>aus</w:t>
      </w:r>
      <w:proofErr w:type="spellEnd"/>
      <w:r w:rsidRPr="00411BBC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b/>
          <w:color w:val="FF0000"/>
          <w:sz w:val="20"/>
          <w:szCs w:val="20"/>
          <w:lang w:val="en-GB"/>
        </w:rPr>
        <w:t>dem</w:t>
      </w:r>
      <w:proofErr w:type="spellEnd"/>
      <w:r w:rsidRPr="00411BBC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INTERREG V </w:t>
      </w:r>
      <w:proofErr w:type="gramStart"/>
      <w:r w:rsidRPr="00411BBC">
        <w:rPr>
          <w:rFonts w:ascii="Arial" w:hAnsi="Arial" w:cs="Arial"/>
          <w:b/>
          <w:color w:val="FF0000"/>
          <w:sz w:val="20"/>
          <w:szCs w:val="20"/>
          <w:lang w:val="en-GB"/>
        </w:rPr>
        <w:t>A</w:t>
      </w:r>
      <w:proofErr w:type="gramEnd"/>
      <w:r w:rsidRPr="00411BBC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</w:t>
      </w:r>
      <w:proofErr w:type="spellStart"/>
      <w:r w:rsidRPr="00411BBC">
        <w:rPr>
          <w:rFonts w:ascii="Arial" w:hAnsi="Arial" w:cs="Arial"/>
          <w:b/>
          <w:color w:val="FF0000"/>
          <w:sz w:val="20"/>
          <w:szCs w:val="20"/>
          <w:lang w:val="en-GB"/>
        </w:rPr>
        <w:t>Kooperationsprogramm</w:t>
      </w:r>
      <w:proofErr w:type="spellEnd"/>
      <w:r w:rsidRPr="00411BBC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Brandenburg – </w:t>
      </w:r>
      <w:proofErr w:type="spellStart"/>
      <w:r w:rsidRPr="00411BBC">
        <w:rPr>
          <w:rFonts w:ascii="Arial" w:hAnsi="Arial" w:cs="Arial"/>
          <w:b/>
          <w:color w:val="FF0000"/>
          <w:sz w:val="20"/>
          <w:szCs w:val="20"/>
          <w:lang w:val="en-GB"/>
        </w:rPr>
        <w:t>Polen</w:t>
      </w:r>
      <w:proofErr w:type="spellEnd"/>
      <w:r w:rsidRPr="00411BBC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2014-2020 </w:t>
      </w:r>
      <w:proofErr w:type="spellStart"/>
      <w:r w:rsidR="00A90D03">
        <w:rPr>
          <w:rFonts w:ascii="Arial" w:hAnsi="Arial" w:cs="Arial"/>
          <w:b/>
          <w:color w:val="FF0000"/>
          <w:sz w:val="20"/>
          <w:szCs w:val="20"/>
          <w:lang w:val="en-GB"/>
        </w:rPr>
        <w:t>gefördert</w:t>
      </w:r>
      <w:proofErr w:type="spellEnd"/>
      <w:r>
        <w:rPr>
          <w:rFonts w:ascii="Arial" w:hAnsi="Arial" w:cs="Arial"/>
          <w:b/>
          <w:color w:val="FF0000"/>
          <w:sz w:val="20"/>
          <w:szCs w:val="20"/>
          <w:lang w:val="en-GB"/>
        </w:rPr>
        <w:t>.</w:t>
      </w:r>
    </w:p>
    <w:sectPr w:rsidR="001A24F1" w:rsidRPr="00411BBC" w:rsidSect="00411BBC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382" w:rsidRPr="00856D02" w:rsidRDefault="00663382" w:rsidP="00E843B2">
      <w:pPr>
        <w:spacing w:after="0" w:line="240" w:lineRule="auto"/>
        <w:rPr>
          <w:sz w:val="16"/>
        </w:rPr>
      </w:pPr>
      <w:r>
        <w:separator/>
      </w:r>
    </w:p>
  </w:endnote>
  <w:endnote w:type="continuationSeparator" w:id="0">
    <w:p w:rsidR="00663382" w:rsidRPr="00856D02" w:rsidRDefault="00663382" w:rsidP="00E843B2">
      <w:pPr>
        <w:spacing w:after="0" w:line="240" w:lineRule="auto"/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3B2" w:rsidRDefault="00E843B2" w:rsidP="00E843B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382" w:rsidRPr="00856D02" w:rsidRDefault="00663382" w:rsidP="00E843B2">
      <w:pPr>
        <w:spacing w:after="0" w:line="240" w:lineRule="auto"/>
        <w:rPr>
          <w:sz w:val="16"/>
        </w:rPr>
      </w:pPr>
      <w:r>
        <w:separator/>
      </w:r>
    </w:p>
  </w:footnote>
  <w:footnote w:type="continuationSeparator" w:id="0">
    <w:p w:rsidR="00663382" w:rsidRPr="00856D02" w:rsidRDefault="00663382" w:rsidP="00E843B2">
      <w:pPr>
        <w:spacing w:after="0" w:line="240" w:lineRule="auto"/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852" w:rsidRDefault="00267852" w:rsidP="0026785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B0CE6FC" wp14:editId="190643E4">
          <wp:extent cx="4676775" cy="799196"/>
          <wp:effectExtent l="19050" t="0" r="9525" b="0"/>
          <wp:docPr id="1" name="Obraz 0" descr="projek pl de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jek pl de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6775" cy="799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05A"/>
    <w:rsid w:val="00041A64"/>
    <w:rsid w:val="00185E26"/>
    <w:rsid w:val="001A24F1"/>
    <w:rsid w:val="001D091E"/>
    <w:rsid w:val="001E0ADA"/>
    <w:rsid w:val="00267852"/>
    <w:rsid w:val="002D536F"/>
    <w:rsid w:val="003E3EC8"/>
    <w:rsid w:val="00411BBC"/>
    <w:rsid w:val="004676DB"/>
    <w:rsid w:val="005752B2"/>
    <w:rsid w:val="005A505A"/>
    <w:rsid w:val="00663382"/>
    <w:rsid w:val="007A3C93"/>
    <w:rsid w:val="00860D73"/>
    <w:rsid w:val="008C6987"/>
    <w:rsid w:val="00A34650"/>
    <w:rsid w:val="00A90D03"/>
    <w:rsid w:val="00C56AAE"/>
    <w:rsid w:val="00C82671"/>
    <w:rsid w:val="00CD4D23"/>
    <w:rsid w:val="00D70423"/>
    <w:rsid w:val="00E04A97"/>
    <w:rsid w:val="00E843B2"/>
    <w:rsid w:val="00ED32FC"/>
    <w:rsid w:val="00EE65C0"/>
    <w:rsid w:val="00FE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6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A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iiyi">
    <w:name w:val="viiyi"/>
    <w:basedOn w:val="Domylnaczcionkaakapitu"/>
    <w:rsid w:val="005A505A"/>
  </w:style>
  <w:style w:type="character" w:customStyle="1" w:styleId="jlqj4b">
    <w:name w:val="jlqj4b"/>
    <w:basedOn w:val="Domylnaczcionkaakapitu"/>
    <w:rsid w:val="005A505A"/>
  </w:style>
  <w:style w:type="paragraph" w:styleId="Nagwek">
    <w:name w:val="header"/>
    <w:basedOn w:val="Normalny"/>
    <w:link w:val="NagwekZnak"/>
    <w:uiPriority w:val="99"/>
    <w:unhideWhenUsed/>
    <w:rsid w:val="00E84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3B2"/>
  </w:style>
  <w:style w:type="paragraph" w:styleId="Stopka">
    <w:name w:val="footer"/>
    <w:basedOn w:val="Normalny"/>
    <w:link w:val="StopkaZnak"/>
    <w:uiPriority w:val="99"/>
    <w:unhideWhenUsed/>
    <w:rsid w:val="00E84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3B2"/>
  </w:style>
  <w:style w:type="paragraph" w:styleId="Tekstdymka">
    <w:name w:val="Balloon Text"/>
    <w:basedOn w:val="Normalny"/>
    <w:link w:val="TekstdymkaZnak"/>
    <w:uiPriority w:val="99"/>
    <w:semiHidden/>
    <w:unhideWhenUsed/>
    <w:rsid w:val="00E8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1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1051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Jarek</cp:lastModifiedBy>
  <cp:revision>7</cp:revision>
  <dcterms:created xsi:type="dcterms:W3CDTF">2023-06-13T09:13:00Z</dcterms:created>
  <dcterms:modified xsi:type="dcterms:W3CDTF">2023-06-14T10:43:00Z</dcterms:modified>
</cp:coreProperties>
</file>